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49" w:rsidRPr="001856DF" w:rsidRDefault="001856DF" w:rsidP="001856DF">
      <w:pPr>
        <w:widowControl w:val="0"/>
        <w:spacing w:after="0" w:line="23" w:lineRule="atLeast"/>
        <w:jc w:val="right"/>
        <w:rPr>
          <w:rFonts w:ascii="Times New Roman" w:hAnsi="Times New Roman"/>
          <w:b/>
          <w:sz w:val="24"/>
          <w:szCs w:val="24"/>
        </w:rPr>
      </w:pPr>
      <w:r>
        <w:rPr>
          <w:rFonts w:ascii="Times New Roman" w:hAnsi="Times New Roman"/>
          <w:b/>
          <w:sz w:val="24"/>
          <w:szCs w:val="24"/>
        </w:rPr>
        <w:t>ПРОЕКТ!</w:t>
      </w:r>
      <w:bookmarkStart w:id="0" w:name="_GoBack"/>
      <w:bookmarkEnd w:id="0"/>
    </w:p>
    <w:p w:rsidR="00A50149" w:rsidRPr="00A50149" w:rsidRDefault="00A50149" w:rsidP="00A50149">
      <w:pPr>
        <w:widowControl w:val="0"/>
        <w:spacing w:after="0" w:line="23" w:lineRule="atLeast"/>
        <w:rPr>
          <w:rFonts w:ascii="Times New Roman" w:hAnsi="Times New Roman"/>
          <w:b/>
          <w:i/>
          <w:sz w:val="24"/>
          <w:szCs w:val="24"/>
        </w:rPr>
      </w:pPr>
    </w:p>
    <w:p w:rsidR="00A50149" w:rsidRPr="00A50149" w:rsidRDefault="00A50149" w:rsidP="00A50149">
      <w:pPr>
        <w:widowControl w:val="0"/>
        <w:spacing w:after="0" w:line="23" w:lineRule="atLeast"/>
        <w:rPr>
          <w:rFonts w:ascii="Times New Roman" w:hAnsi="Times New Roman"/>
          <w:b/>
          <w:i/>
          <w:sz w:val="24"/>
          <w:szCs w:val="24"/>
        </w:rPr>
      </w:pPr>
    </w:p>
    <w:p w:rsidR="00A50149" w:rsidRPr="00A50149" w:rsidRDefault="00A50149" w:rsidP="00A50149">
      <w:pPr>
        <w:spacing w:after="120" w:line="240" w:lineRule="auto"/>
        <w:rPr>
          <w:rFonts w:ascii="Times New Roman" w:hAnsi="Times New Roman"/>
          <w:b/>
          <w:i/>
          <w:sz w:val="28"/>
          <w:szCs w:val="28"/>
        </w:rPr>
      </w:pPr>
      <w:r w:rsidRPr="00A50149">
        <w:rPr>
          <w:rFonts w:ascii="Times New Roman" w:hAnsi="Times New Roman"/>
          <w:b/>
          <w:i/>
          <w:sz w:val="28"/>
          <w:szCs w:val="28"/>
        </w:rPr>
        <w:t>Утвърдил: ………………..</w:t>
      </w:r>
    </w:p>
    <w:p w:rsidR="00A50149" w:rsidRPr="00A50149" w:rsidRDefault="00D65DE3" w:rsidP="00A50149">
      <w:pPr>
        <w:spacing w:after="120" w:line="240" w:lineRule="auto"/>
        <w:rPr>
          <w:rFonts w:ascii="Times New Roman" w:hAnsi="Times New Roman"/>
          <w:b/>
          <w:i/>
          <w:sz w:val="28"/>
          <w:szCs w:val="28"/>
        </w:rPr>
      </w:pPr>
      <w:r>
        <w:rPr>
          <w:rFonts w:ascii="Times New Roman" w:hAnsi="Times New Roman"/>
          <w:noProof/>
          <w:sz w:val="24"/>
          <w:szCs w:val="24"/>
          <w:lang w:eastAsia="bg-BG"/>
        </w:rPr>
        <w:drawing>
          <wp:anchor distT="0" distB="0" distL="114300" distR="114300" simplePos="0" relativeHeight="251657728" behindDoc="0" locked="0" layoutInCell="1" allowOverlap="1">
            <wp:simplePos x="0" y="0"/>
            <wp:positionH relativeFrom="margin">
              <wp:posOffset>1125855</wp:posOffset>
            </wp:positionH>
            <wp:positionV relativeFrom="margin">
              <wp:posOffset>1457325</wp:posOffset>
            </wp:positionV>
            <wp:extent cx="4158615" cy="2820035"/>
            <wp:effectExtent l="19050" t="0" r="0" b="0"/>
            <wp:wrapSquare wrapText="bothSides"/>
            <wp:docPr id="2"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9" cstate="print"/>
                    <a:srcRect/>
                    <a:stretch>
                      <a:fillRect/>
                    </a:stretch>
                  </pic:blipFill>
                  <pic:spPr bwMode="auto">
                    <a:xfrm>
                      <a:off x="0" y="0"/>
                      <a:ext cx="4158615" cy="2820035"/>
                    </a:xfrm>
                    <a:prstGeom prst="rect">
                      <a:avLst/>
                    </a:prstGeom>
                    <a:noFill/>
                    <a:ln w="9525">
                      <a:noFill/>
                      <a:miter lim="800000"/>
                      <a:headEnd/>
                      <a:tailEnd/>
                    </a:ln>
                  </pic:spPr>
                </pic:pic>
              </a:graphicData>
            </a:graphic>
          </wp:anchor>
        </w:drawing>
      </w:r>
      <w:r>
        <w:rPr>
          <w:rFonts w:ascii="Times New Roman" w:hAnsi="Times New Roman"/>
          <w:b/>
          <w:i/>
          <w:sz w:val="28"/>
          <w:szCs w:val="28"/>
        </w:rPr>
        <w:t>Малинка Василева</w:t>
      </w:r>
    </w:p>
    <w:p w:rsidR="00A50149" w:rsidRPr="00A50149" w:rsidRDefault="00A50149" w:rsidP="00A50149">
      <w:pPr>
        <w:spacing w:after="120" w:line="240" w:lineRule="auto"/>
        <w:rPr>
          <w:rFonts w:ascii="Times New Roman" w:hAnsi="Times New Roman"/>
          <w:b/>
          <w:i/>
          <w:sz w:val="28"/>
          <w:szCs w:val="28"/>
        </w:rPr>
      </w:pPr>
      <w:r w:rsidRPr="00A50149">
        <w:rPr>
          <w:rFonts w:ascii="Times New Roman" w:hAnsi="Times New Roman"/>
          <w:b/>
          <w:i/>
          <w:sz w:val="28"/>
          <w:szCs w:val="28"/>
        </w:rPr>
        <w:t>Председател на УС на МИГ Белене-Никопол</w:t>
      </w:r>
    </w:p>
    <w:p w:rsidR="00A50149" w:rsidRPr="00A50149" w:rsidRDefault="00A50149" w:rsidP="00A50149">
      <w:pPr>
        <w:spacing w:after="120" w:line="240" w:lineRule="auto"/>
        <w:rPr>
          <w:rFonts w:ascii="Times New Roman" w:hAnsi="Times New Roman"/>
          <w:b/>
          <w:sz w:val="28"/>
          <w:szCs w:val="28"/>
        </w:rPr>
      </w:pPr>
    </w:p>
    <w:p w:rsidR="00A50149" w:rsidRPr="00A50149" w:rsidRDefault="00A50149" w:rsidP="00A50149">
      <w:pPr>
        <w:spacing w:after="0" w:line="240" w:lineRule="auto"/>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D65DE3" w:rsidRDefault="00D65DE3" w:rsidP="00A50149">
      <w:pPr>
        <w:spacing w:after="0" w:line="240" w:lineRule="auto"/>
        <w:jc w:val="center"/>
        <w:rPr>
          <w:rFonts w:ascii="Times New Roman" w:hAnsi="Times New Roman"/>
          <w:b/>
          <w:sz w:val="28"/>
          <w:szCs w:val="28"/>
        </w:rPr>
      </w:pPr>
    </w:p>
    <w:p w:rsidR="00A50149" w:rsidRPr="00A50149" w:rsidRDefault="00A50149" w:rsidP="00A50149">
      <w:pPr>
        <w:spacing w:after="0" w:line="240" w:lineRule="auto"/>
        <w:jc w:val="center"/>
        <w:rPr>
          <w:rFonts w:ascii="Times New Roman" w:hAnsi="Times New Roman"/>
          <w:b/>
          <w:sz w:val="28"/>
          <w:szCs w:val="28"/>
          <w:lang w:val="en-US"/>
        </w:rPr>
      </w:pPr>
      <w:r>
        <w:rPr>
          <w:rFonts w:ascii="Times New Roman" w:hAnsi="Times New Roman"/>
          <w:b/>
          <w:sz w:val="28"/>
          <w:szCs w:val="28"/>
        </w:rPr>
        <w:t xml:space="preserve">УСЛОВИЯ </w:t>
      </w:r>
      <w:r w:rsidRPr="00A50149">
        <w:rPr>
          <w:rFonts w:ascii="Times New Roman" w:hAnsi="Times New Roman"/>
          <w:b/>
          <w:sz w:val="28"/>
          <w:szCs w:val="28"/>
        </w:rPr>
        <w:t>ЗА ИЗПЪЛНЕНИЕ</w:t>
      </w:r>
    </w:p>
    <w:p w:rsidR="00A50149" w:rsidRPr="00A50149" w:rsidRDefault="00A50149" w:rsidP="00A50149">
      <w:pPr>
        <w:spacing w:after="0" w:line="240" w:lineRule="auto"/>
        <w:jc w:val="center"/>
        <w:rPr>
          <w:rFonts w:ascii="Times New Roman" w:hAnsi="Times New Roman"/>
          <w:b/>
          <w:sz w:val="28"/>
          <w:szCs w:val="28"/>
        </w:rPr>
      </w:pPr>
    </w:p>
    <w:p w:rsidR="00A50149" w:rsidRPr="00A50149" w:rsidRDefault="00A50149" w:rsidP="00741723">
      <w:pPr>
        <w:spacing w:after="0"/>
        <w:jc w:val="center"/>
        <w:rPr>
          <w:rFonts w:ascii="Times New Roman" w:hAnsi="Times New Roman"/>
          <w:sz w:val="28"/>
          <w:szCs w:val="28"/>
        </w:rPr>
      </w:pPr>
      <w:r>
        <w:rPr>
          <w:rFonts w:ascii="Times New Roman" w:hAnsi="Times New Roman"/>
          <w:sz w:val="28"/>
          <w:szCs w:val="28"/>
        </w:rPr>
        <w:t>на</w:t>
      </w:r>
      <w:r w:rsidRPr="00A50149">
        <w:rPr>
          <w:rFonts w:ascii="Times New Roman" w:hAnsi="Times New Roman"/>
          <w:sz w:val="28"/>
          <w:szCs w:val="28"/>
        </w:rPr>
        <w:t xml:space="preserve"> проектни предложения за предоставяне на безвъзмездна финансова помощ по</w:t>
      </w:r>
    </w:p>
    <w:p w:rsidR="00A50149" w:rsidRPr="00A50149" w:rsidRDefault="00A50149" w:rsidP="00741723">
      <w:pPr>
        <w:spacing w:after="60"/>
        <w:jc w:val="center"/>
        <w:rPr>
          <w:rFonts w:ascii="Times New Roman" w:eastAsia="Times New Roman" w:hAnsi="Times New Roman"/>
          <w:snapToGrid w:val="0"/>
          <w:sz w:val="28"/>
          <w:szCs w:val="24"/>
        </w:rPr>
      </w:pPr>
      <w:r w:rsidRPr="00A50149">
        <w:rPr>
          <w:rFonts w:ascii="Times New Roman" w:eastAsia="Times New Roman" w:hAnsi="Times New Roman"/>
          <w:snapToGrid w:val="0"/>
          <w:sz w:val="28"/>
          <w:szCs w:val="24"/>
        </w:rPr>
        <w:t>програма за развитие на селските райони, чрез Европейски земеделски фонд за развитие</w:t>
      </w:r>
      <w:r w:rsidR="00D65DE3">
        <w:rPr>
          <w:rFonts w:ascii="Times New Roman" w:eastAsia="Times New Roman" w:hAnsi="Times New Roman"/>
          <w:snapToGrid w:val="0"/>
          <w:sz w:val="28"/>
          <w:szCs w:val="24"/>
        </w:rPr>
        <w:t xml:space="preserve"> </w:t>
      </w:r>
      <w:r w:rsidRPr="00A50149">
        <w:rPr>
          <w:rFonts w:ascii="Times New Roman" w:eastAsia="Times New Roman" w:hAnsi="Times New Roman"/>
          <w:snapToGrid w:val="0"/>
          <w:sz w:val="28"/>
          <w:szCs w:val="24"/>
        </w:rPr>
        <w:t>на селските райони в изпълнение на подхода ВОМР.</w:t>
      </w:r>
    </w:p>
    <w:p w:rsidR="00A50149" w:rsidRPr="00A50149" w:rsidRDefault="00A50149" w:rsidP="00A50149">
      <w:pPr>
        <w:spacing w:after="240"/>
        <w:rPr>
          <w:rFonts w:ascii="Times New Roman" w:hAnsi="Times New Roman"/>
          <w:b/>
          <w:sz w:val="28"/>
          <w:szCs w:val="28"/>
          <w:u w:val="single"/>
        </w:rPr>
      </w:pPr>
    </w:p>
    <w:p w:rsidR="00046A5F" w:rsidRPr="00046A5F" w:rsidRDefault="00046A5F" w:rsidP="00046A5F">
      <w:pPr>
        <w:spacing w:before="120" w:after="120" w:line="240" w:lineRule="auto"/>
        <w:jc w:val="center"/>
        <w:rPr>
          <w:rFonts w:ascii="Times New Roman" w:eastAsia="Times New Roman" w:hAnsi="Times New Roman"/>
          <w:b/>
          <w:sz w:val="32"/>
          <w:szCs w:val="32"/>
          <w:lang w:val="en-US" w:eastAsia="bg-BG"/>
        </w:rPr>
      </w:pPr>
      <w:r w:rsidRPr="00046A5F">
        <w:rPr>
          <w:rFonts w:ascii="Times New Roman" w:eastAsia="Times New Roman" w:hAnsi="Times New Roman"/>
          <w:b/>
          <w:sz w:val="32"/>
          <w:szCs w:val="32"/>
          <w:lang w:eastAsia="bg-BG"/>
        </w:rPr>
        <w:t>№ BG06RDNP001-19.</w:t>
      </w:r>
      <w:r w:rsidR="00BE32DF">
        <w:rPr>
          <w:rFonts w:ascii="Times New Roman" w:eastAsia="Times New Roman" w:hAnsi="Times New Roman"/>
          <w:b/>
          <w:sz w:val="32"/>
          <w:szCs w:val="32"/>
          <w:lang w:eastAsia="bg-BG"/>
        </w:rPr>
        <w:t>320</w:t>
      </w:r>
      <w:r w:rsidRPr="00046A5F">
        <w:rPr>
          <w:rFonts w:ascii="Times New Roman" w:eastAsia="Times New Roman" w:hAnsi="Times New Roman"/>
          <w:b/>
          <w:sz w:val="32"/>
          <w:szCs w:val="32"/>
          <w:lang w:eastAsia="bg-BG"/>
        </w:rPr>
        <w:t xml:space="preserve"> „МИГ Белене-Никопол, Мярка</w:t>
      </w:r>
      <w:r w:rsidR="00BE32DF" w:rsidRPr="00BE32DF">
        <w:t xml:space="preserve"> </w:t>
      </w:r>
      <w:r w:rsidR="00BE32DF" w:rsidRPr="00BE32DF">
        <w:rPr>
          <w:rFonts w:ascii="Times New Roman" w:eastAsia="Times New Roman" w:hAnsi="Times New Roman"/>
          <w:b/>
          <w:sz w:val="32"/>
          <w:szCs w:val="32"/>
          <w:lang w:eastAsia="bg-BG"/>
        </w:rPr>
        <w:t>1.3  „Краткосрочен обмен на опит и посещения в земеделски и горски стопанства“</w:t>
      </w:r>
    </w:p>
    <w:p w:rsidR="00046A5F" w:rsidRPr="00046A5F" w:rsidRDefault="00046A5F" w:rsidP="00046A5F">
      <w:pPr>
        <w:spacing w:before="120" w:after="120" w:line="240" w:lineRule="auto"/>
        <w:jc w:val="center"/>
        <w:rPr>
          <w:rFonts w:ascii="Times New Roman" w:eastAsia="Times New Roman" w:hAnsi="Times New Roman"/>
          <w:b/>
          <w:sz w:val="32"/>
          <w:szCs w:val="32"/>
          <w:lang w:val="en-US" w:eastAsia="bg-BG"/>
        </w:rPr>
      </w:pPr>
    </w:p>
    <w:p w:rsidR="00E2342D" w:rsidRDefault="00E2342D" w:rsidP="00A50149">
      <w:pPr>
        <w:tabs>
          <w:tab w:val="left" w:pos="2177"/>
        </w:tabs>
        <w:spacing w:after="240"/>
        <w:jc w:val="center"/>
        <w:rPr>
          <w:rFonts w:ascii="Times New Roman" w:hAnsi="Times New Roman"/>
          <w:b/>
          <w:sz w:val="32"/>
          <w:szCs w:val="32"/>
          <w:lang w:val="en-US"/>
        </w:rPr>
      </w:pPr>
    </w:p>
    <w:p w:rsidR="00046A5F" w:rsidRPr="00046A5F" w:rsidRDefault="00046A5F" w:rsidP="00A50149">
      <w:pPr>
        <w:tabs>
          <w:tab w:val="left" w:pos="2177"/>
        </w:tabs>
        <w:spacing w:after="240"/>
        <w:jc w:val="center"/>
        <w:rPr>
          <w:rFonts w:ascii="Times New Roman" w:hAnsi="Times New Roman"/>
          <w:b/>
          <w:sz w:val="32"/>
          <w:szCs w:val="32"/>
          <w:lang w:val="en-US"/>
        </w:rPr>
      </w:pPr>
    </w:p>
    <w:p w:rsidR="00E2342D" w:rsidRDefault="00E2342D" w:rsidP="00A50149">
      <w:pPr>
        <w:tabs>
          <w:tab w:val="left" w:pos="2177"/>
        </w:tabs>
        <w:spacing w:after="240"/>
        <w:jc w:val="center"/>
        <w:rPr>
          <w:rFonts w:ascii="Times New Roman" w:hAnsi="Times New Roman"/>
          <w:b/>
          <w:sz w:val="32"/>
          <w:szCs w:val="32"/>
        </w:rPr>
      </w:pPr>
    </w:p>
    <w:p w:rsidR="00D65DE3" w:rsidRDefault="00D65DE3" w:rsidP="00A50149">
      <w:pPr>
        <w:tabs>
          <w:tab w:val="left" w:pos="2177"/>
        </w:tabs>
        <w:spacing w:after="240"/>
        <w:jc w:val="center"/>
        <w:rPr>
          <w:rFonts w:ascii="Times New Roman" w:hAnsi="Times New Roman"/>
          <w:b/>
          <w:sz w:val="32"/>
          <w:szCs w:val="32"/>
        </w:rPr>
      </w:pPr>
    </w:p>
    <w:p w:rsidR="00E2342D" w:rsidRPr="00A50149" w:rsidRDefault="00E2342D" w:rsidP="00A50149">
      <w:pPr>
        <w:tabs>
          <w:tab w:val="left" w:pos="2177"/>
        </w:tabs>
        <w:spacing w:after="240"/>
        <w:jc w:val="center"/>
        <w:rPr>
          <w:rFonts w:ascii="Times New Roman" w:hAnsi="Times New Roman"/>
          <w:b/>
          <w:sz w:val="28"/>
          <w:szCs w:val="28"/>
        </w:rPr>
      </w:pPr>
    </w:p>
    <w:p w:rsidR="00034457" w:rsidRDefault="00A50149" w:rsidP="00A50149">
      <w:pPr>
        <w:pStyle w:val="11"/>
      </w:pPr>
      <w:r w:rsidRPr="00A50149">
        <w:t>СЪДЪРЖАНИЕ</w:t>
      </w:r>
    </w:p>
    <w:p w:rsidR="00A50149" w:rsidRPr="00A50149" w:rsidRDefault="00A50149" w:rsidP="00A50149"/>
    <w:p w:rsidR="00A50149" w:rsidRPr="00A50149" w:rsidRDefault="00650ED4" w:rsidP="00A50149">
      <w:pPr>
        <w:pStyle w:val="11"/>
        <w:rPr>
          <w:lang w:eastAsia="bg-BG"/>
        </w:rPr>
      </w:pPr>
      <w:hyperlink w:anchor="_Toc531871649" w:history="1">
        <w:r w:rsidR="00A50149" w:rsidRPr="00A50149">
          <w:rPr>
            <w:rStyle w:val="af0"/>
            <w:b w:val="0"/>
            <w:bCs/>
            <w:color w:val="auto"/>
            <w:u w:val="none"/>
          </w:rPr>
          <w:t>СПИСЪК НА СЪКРАЩЕНИЯТА:</w:t>
        </w:r>
        <w:r w:rsidR="00A50149">
          <w:rPr>
            <w:webHidden/>
          </w:rPr>
          <w:t xml:space="preserve">……………………………………………………………………    3 </w:t>
        </w:r>
        <w:r w:rsidR="00A50149" w:rsidRPr="00ED0D14">
          <w:rPr>
            <w:webHidden/>
            <w:color w:val="FFFFFF"/>
          </w:rPr>
          <w:fldChar w:fldCharType="begin"/>
        </w:r>
        <w:r w:rsidR="00A50149" w:rsidRPr="00ED0D14">
          <w:rPr>
            <w:webHidden/>
            <w:color w:val="FFFFFF"/>
          </w:rPr>
          <w:instrText xml:space="preserve"> PAGEREF _Toc531871649 \h </w:instrText>
        </w:r>
        <w:r w:rsidR="00A50149" w:rsidRPr="00ED0D14">
          <w:rPr>
            <w:webHidden/>
            <w:color w:val="FFFFFF"/>
          </w:rPr>
        </w:r>
        <w:r w:rsidR="00A50149" w:rsidRPr="00ED0D14">
          <w:rPr>
            <w:webHidden/>
            <w:color w:val="FFFFFF"/>
          </w:rPr>
          <w:fldChar w:fldCharType="separate"/>
        </w:r>
        <w:r w:rsidR="00BE32DF">
          <w:rPr>
            <w:webHidden/>
            <w:color w:val="FFFFFF"/>
          </w:rPr>
          <w:t>4</w:t>
        </w:r>
        <w:r w:rsidR="00A50149" w:rsidRPr="00ED0D14">
          <w:rPr>
            <w:webHidden/>
            <w:color w:val="FFFFFF"/>
          </w:rPr>
          <w:fldChar w:fldCharType="end"/>
        </w:r>
      </w:hyperlink>
    </w:p>
    <w:p w:rsidR="005044CF" w:rsidRDefault="00034457" w:rsidP="00A50149">
      <w:pPr>
        <w:pStyle w:val="11"/>
        <w:rPr>
          <w:rStyle w:val="af0"/>
          <w:color w:val="auto"/>
        </w:rPr>
      </w:pPr>
      <w:r w:rsidRPr="00A50149">
        <w:rPr>
          <w:sz w:val="28"/>
        </w:rPr>
        <w:fldChar w:fldCharType="begin"/>
      </w:r>
      <w:r w:rsidRPr="00A50149">
        <w:rPr>
          <w:sz w:val="28"/>
        </w:rPr>
        <w:instrText xml:space="preserve"> TOC \o "1-3" \h \z \u </w:instrText>
      </w:r>
      <w:r w:rsidRPr="00A50149">
        <w:rPr>
          <w:sz w:val="28"/>
        </w:rPr>
        <w:fldChar w:fldCharType="separate"/>
      </w:r>
      <w:hyperlink w:anchor="_Toc531871649" w:history="1">
        <w:r w:rsidR="005044CF" w:rsidRPr="00A50149">
          <w:rPr>
            <w:rStyle w:val="af0"/>
            <w:b w:val="0"/>
            <w:bCs/>
            <w:color w:val="auto"/>
          </w:rPr>
          <w:t>ОБЯСНИТЕЛНИ БЕЛЕЖКИ/ДЕФИНИЦИИ</w:t>
        </w:r>
        <w:r w:rsidR="005044CF" w:rsidRPr="00A50149">
          <w:rPr>
            <w:rStyle w:val="af0"/>
            <w:b w:val="0"/>
            <w:bCs/>
            <w:color w:val="auto"/>
            <w:lang w:val="en-US"/>
          </w:rPr>
          <w:t xml:space="preserve"> </w:t>
        </w:r>
        <w:r w:rsidR="005044CF" w:rsidRPr="00A50149">
          <w:rPr>
            <w:rStyle w:val="af0"/>
            <w:b w:val="0"/>
            <w:bCs/>
            <w:color w:val="auto"/>
          </w:rPr>
          <w:t>:</w:t>
        </w:r>
        <w:r w:rsidR="005044CF" w:rsidRPr="00A50149">
          <w:rPr>
            <w:webHidden/>
          </w:rPr>
          <w:tab/>
        </w:r>
        <w:r w:rsidR="005044CF" w:rsidRPr="00A50149">
          <w:rPr>
            <w:webHidden/>
          </w:rPr>
          <w:fldChar w:fldCharType="begin"/>
        </w:r>
        <w:r w:rsidR="005044CF" w:rsidRPr="00A50149">
          <w:rPr>
            <w:webHidden/>
          </w:rPr>
          <w:instrText xml:space="preserve"> PAGEREF _Toc531871649 \h </w:instrText>
        </w:r>
        <w:r w:rsidR="005044CF" w:rsidRPr="00A50149">
          <w:rPr>
            <w:webHidden/>
          </w:rPr>
        </w:r>
        <w:r w:rsidR="005044CF" w:rsidRPr="00A50149">
          <w:rPr>
            <w:webHidden/>
          </w:rPr>
          <w:fldChar w:fldCharType="separate"/>
        </w:r>
        <w:r w:rsidR="00BE32DF">
          <w:rPr>
            <w:webHidden/>
          </w:rPr>
          <w:t>4</w:t>
        </w:r>
        <w:r w:rsidR="005044CF" w:rsidRPr="00A50149">
          <w:rPr>
            <w:webHidden/>
          </w:rPr>
          <w:fldChar w:fldCharType="end"/>
        </w:r>
      </w:hyperlink>
    </w:p>
    <w:p w:rsidR="00A50149" w:rsidRPr="00A50149" w:rsidRDefault="00A50149" w:rsidP="00A50149"/>
    <w:p w:rsidR="005044CF" w:rsidRPr="00A50149" w:rsidRDefault="00650ED4" w:rsidP="00A50149">
      <w:pPr>
        <w:pStyle w:val="11"/>
        <w:rPr>
          <w:lang w:eastAsia="bg-BG"/>
        </w:rPr>
      </w:pPr>
      <w:hyperlink w:anchor="_Toc531871650" w:history="1">
        <w:r w:rsidR="005044CF" w:rsidRPr="00A50149">
          <w:rPr>
            <w:rStyle w:val="af0"/>
            <w:b w:val="0"/>
            <w:bCs/>
            <w:color w:val="auto"/>
          </w:rPr>
          <w:t>1. СКЛЮЧВАНЕ НА ДОГОВОР</w:t>
        </w:r>
        <w:r w:rsidR="005044CF" w:rsidRPr="00A50149">
          <w:rPr>
            <w:webHidden/>
          </w:rPr>
          <w:tab/>
        </w:r>
        <w:r w:rsidR="005044CF" w:rsidRPr="00A50149">
          <w:rPr>
            <w:webHidden/>
          </w:rPr>
          <w:fldChar w:fldCharType="begin"/>
        </w:r>
        <w:r w:rsidR="005044CF" w:rsidRPr="00A50149">
          <w:rPr>
            <w:webHidden/>
          </w:rPr>
          <w:instrText xml:space="preserve"> PAGEREF _Toc531871650 \h </w:instrText>
        </w:r>
        <w:r w:rsidR="005044CF" w:rsidRPr="00A50149">
          <w:rPr>
            <w:webHidden/>
          </w:rPr>
        </w:r>
        <w:r w:rsidR="005044CF" w:rsidRPr="00A50149">
          <w:rPr>
            <w:webHidden/>
          </w:rPr>
          <w:fldChar w:fldCharType="separate"/>
        </w:r>
        <w:r w:rsidR="00BE32DF">
          <w:rPr>
            <w:webHidden/>
          </w:rPr>
          <w:t>7</w:t>
        </w:r>
        <w:r w:rsidR="005044CF" w:rsidRPr="00A50149">
          <w:rPr>
            <w:webHidden/>
          </w:rPr>
          <w:fldChar w:fldCharType="end"/>
        </w:r>
      </w:hyperlink>
    </w:p>
    <w:p w:rsidR="005044CF" w:rsidRPr="00A50149" w:rsidRDefault="00650ED4" w:rsidP="00A50149">
      <w:pPr>
        <w:pStyle w:val="11"/>
        <w:rPr>
          <w:lang w:eastAsia="bg-BG"/>
        </w:rPr>
      </w:pPr>
      <w:hyperlink w:anchor="_Toc531871651" w:history="1">
        <w:r w:rsidR="005044CF" w:rsidRPr="00A50149">
          <w:rPr>
            <w:rStyle w:val="af0"/>
            <w:b w:val="0"/>
            <w:bCs/>
            <w:color w:val="auto"/>
          </w:rPr>
          <w:t>2. ОБЩИ УСЛОВИЯ ЗА ОСЪЩЕСТВЯВАНЕ НА ДЕЙНОСТИТЕ ПО ПРОЕКТИТЕ</w:t>
        </w:r>
        <w:r w:rsidR="005044CF" w:rsidRPr="00A50149">
          <w:rPr>
            <w:webHidden/>
          </w:rPr>
          <w:tab/>
        </w:r>
        <w:r w:rsidR="005044CF" w:rsidRPr="00A50149">
          <w:rPr>
            <w:webHidden/>
          </w:rPr>
          <w:fldChar w:fldCharType="begin"/>
        </w:r>
        <w:r w:rsidR="005044CF" w:rsidRPr="00A50149">
          <w:rPr>
            <w:webHidden/>
          </w:rPr>
          <w:instrText xml:space="preserve"> PAGEREF _Toc531871651 \h </w:instrText>
        </w:r>
        <w:r w:rsidR="005044CF" w:rsidRPr="00A50149">
          <w:rPr>
            <w:webHidden/>
          </w:rPr>
        </w:r>
        <w:r w:rsidR="005044CF" w:rsidRPr="00A50149">
          <w:rPr>
            <w:webHidden/>
          </w:rPr>
          <w:fldChar w:fldCharType="separate"/>
        </w:r>
        <w:r w:rsidR="00BE32DF">
          <w:rPr>
            <w:webHidden/>
          </w:rPr>
          <w:t>9</w:t>
        </w:r>
        <w:r w:rsidR="005044CF" w:rsidRPr="00A50149">
          <w:rPr>
            <w:webHidden/>
          </w:rPr>
          <w:fldChar w:fldCharType="end"/>
        </w:r>
      </w:hyperlink>
    </w:p>
    <w:p w:rsidR="005044CF" w:rsidRPr="00A50149" w:rsidRDefault="00650ED4" w:rsidP="00A50149">
      <w:pPr>
        <w:pStyle w:val="11"/>
        <w:rPr>
          <w:lang w:eastAsia="bg-BG"/>
        </w:rPr>
      </w:pPr>
      <w:hyperlink w:anchor="_Toc531871652" w:history="1">
        <w:r w:rsidR="005044CF" w:rsidRPr="00A50149">
          <w:rPr>
            <w:rStyle w:val="af0"/>
            <w:b w:val="0"/>
            <w:bCs/>
            <w:color w:val="auto"/>
          </w:rPr>
          <w:t>3. ПРОЦЕДУРИ ЗА  ИЗБОР НА ИЗПЪЛНИТЕЛИ ЗА ВЪЗЛАГАНЕ НА ДЕЙНОСТИ ПО ИЗПЪЛНЕНИЕ НА ДОГОВОРА ЗА БФП</w:t>
        </w:r>
        <w:r w:rsidR="005044CF" w:rsidRPr="00A50149">
          <w:rPr>
            <w:webHidden/>
          </w:rPr>
          <w:tab/>
        </w:r>
        <w:r w:rsidR="005044CF" w:rsidRPr="00A50149">
          <w:rPr>
            <w:webHidden/>
          </w:rPr>
          <w:fldChar w:fldCharType="begin"/>
        </w:r>
        <w:r w:rsidR="005044CF" w:rsidRPr="00A50149">
          <w:rPr>
            <w:webHidden/>
          </w:rPr>
          <w:instrText xml:space="preserve"> PAGEREF _Toc531871652 \h </w:instrText>
        </w:r>
        <w:r w:rsidR="005044CF" w:rsidRPr="00A50149">
          <w:rPr>
            <w:webHidden/>
          </w:rPr>
        </w:r>
        <w:r w:rsidR="005044CF" w:rsidRPr="00A50149">
          <w:rPr>
            <w:webHidden/>
          </w:rPr>
          <w:fldChar w:fldCharType="separate"/>
        </w:r>
        <w:r w:rsidR="00BE32DF">
          <w:rPr>
            <w:webHidden/>
          </w:rPr>
          <w:t>11</w:t>
        </w:r>
        <w:r w:rsidR="005044CF" w:rsidRPr="00A50149">
          <w:rPr>
            <w:webHidden/>
          </w:rPr>
          <w:fldChar w:fldCharType="end"/>
        </w:r>
      </w:hyperlink>
    </w:p>
    <w:p w:rsidR="005044CF" w:rsidRPr="00A50149" w:rsidRDefault="00650ED4" w:rsidP="00A50149">
      <w:pPr>
        <w:pStyle w:val="11"/>
        <w:rPr>
          <w:lang w:eastAsia="bg-BG"/>
        </w:rPr>
      </w:pPr>
      <w:hyperlink w:anchor="_Toc531871653" w:history="1">
        <w:r w:rsidR="005044CF" w:rsidRPr="00A50149">
          <w:rPr>
            <w:rStyle w:val="af0"/>
            <w:b w:val="0"/>
            <w:bCs/>
            <w:color w:val="auto"/>
          </w:rPr>
          <w:t>4. ИЗПЛАЩАНЕ НА ФИНАНСОВАТА ПОМОЩ</w:t>
        </w:r>
        <w:r w:rsidR="005044CF" w:rsidRPr="00A50149">
          <w:rPr>
            <w:webHidden/>
          </w:rPr>
          <w:tab/>
        </w:r>
        <w:r w:rsidR="005044CF" w:rsidRPr="00A50149">
          <w:rPr>
            <w:webHidden/>
          </w:rPr>
          <w:fldChar w:fldCharType="begin"/>
        </w:r>
        <w:r w:rsidR="005044CF" w:rsidRPr="00A50149">
          <w:rPr>
            <w:webHidden/>
          </w:rPr>
          <w:instrText xml:space="preserve"> PAGEREF _Toc531871653 \h </w:instrText>
        </w:r>
        <w:r w:rsidR="005044CF" w:rsidRPr="00A50149">
          <w:rPr>
            <w:webHidden/>
          </w:rPr>
        </w:r>
        <w:r w:rsidR="005044CF" w:rsidRPr="00A50149">
          <w:rPr>
            <w:webHidden/>
          </w:rPr>
          <w:fldChar w:fldCharType="separate"/>
        </w:r>
        <w:r w:rsidR="00BE32DF">
          <w:rPr>
            <w:webHidden/>
          </w:rPr>
          <w:t>12</w:t>
        </w:r>
        <w:r w:rsidR="005044CF" w:rsidRPr="00A50149">
          <w:rPr>
            <w:webHidden/>
          </w:rPr>
          <w:fldChar w:fldCharType="end"/>
        </w:r>
      </w:hyperlink>
    </w:p>
    <w:p w:rsidR="005044CF" w:rsidRPr="00A50149" w:rsidRDefault="00650ED4" w:rsidP="00A50149">
      <w:pPr>
        <w:pStyle w:val="11"/>
        <w:rPr>
          <w:lang w:eastAsia="bg-BG"/>
        </w:rPr>
      </w:pPr>
      <w:hyperlink w:anchor="_Toc531871654" w:history="1">
        <w:r w:rsidR="005044CF" w:rsidRPr="00A50149">
          <w:rPr>
            <w:rStyle w:val="af0"/>
            <w:b w:val="0"/>
            <w:bCs/>
            <w:color w:val="auto"/>
          </w:rPr>
          <w:t>5. ДЕЙНОСТИ СЛЕД ПОЛУЧАВАНЕ НА ПОМОЩТА</w:t>
        </w:r>
        <w:r w:rsidR="005044CF" w:rsidRPr="00A50149">
          <w:rPr>
            <w:webHidden/>
          </w:rPr>
          <w:tab/>
        </w:r>
        <w:r w:rsidR="005044CF" w:rsidRPr="00A50149">
          <w:rPr>
            <w:webHidden/>
          </w:rPr>
          <w:fldChar w:fldCharType="begin"/>
        </w:r>
        <w:r w:rsidR="005044CF" w:rsidRPr="00A50149">
          <w:rPr>
            <w:webHidden/>
          </w:rPr>
          <w:instrText xml:space="preserve"> PAGEREF _Toc531871654 \h </w:instrText>
        </w:r>
        <w:r w:rsidR="005044CF" w:rsidRPr="00A50149">
          <w:rPr>
            <w:webHidden/>
          </w:rPr>
        </w:r>
        <w:r w:rsidR="005044CF" w:rsidRPr="00A50149">
          <w:rPr>
            <w:webHidden/>
          </w:rPr>
          <w:fldChar w:fldCharType="separate"/>
        </w:r>
        <w:r w:rsidR="00BE32DF">
          <w:rPr>
            <w:webHidden/>
          </w:rPr>
          <w:t>13</w:t>
        </w:r>
        <w:r w:rsidR="005044CF" w:rsidRPr="00A50149">
          <w:rPr>
            <w:webHidden/>
          </w:rPr>
          <w:fldChar w:fldCharType="end"/>
        </w:r>
      </w:hyperlink>
    </w:p>
    <w:p w:rsidR="005044CF" w:rsidRPr="00A50149" w:rsidRDefault="00650ED4" w:rsidP="00A50149">
      <w:pPr>
        <w:pStyle w:val="11"/>
        <w:rPr>
          <w:lang w:eastAsia="bg-BG"/>
        </w:rPr>
      </w:pPr>
      <w:hyperlink w:anchor="_Toc531871655" w:history="1">
        <w:r w:rsidR="005044CF" w:rsidRPr="00A50149">
          <w:rPr>
            <w:rStyle w:val="af0"/>
            <w:b w:val="0"/>
            <w:bCs/>
            <w:color w:val="auto"/>
          </w:rPr>
          <w:t>6. МЕРКИ ЗА ИНФОРМИРАНЕ И ПУБЛИЧНОСТ</w:t>
        </w:r>
        <w:r w:rsidR="005044CF" w:rsidRPr="00A50149">
          <w:rPr>
            <w:webHidden/>
          </w:rPr>
          <w:tab/>
        </w:r>
        <w:r w:rsidR="005044CF" w:rsidRPr="00A50149">
          <w:rPr>
            <w:webHidden/>
          </w:rPr>
          <w:fldChar w:fldCharType="begin"/>
        </w:r>
        <w:r w:rsidR="005044CF" w:rsidRPr="00A50149">
          <w:rPr>
            <w:webHidden/>
          </w:rPr>
          <w:instrText xml:space="preserve"> PAGEREF _Toc531871655 \h </w:instrText>
        </w:r>
        <w:r w:rsidR="005044CF" w:rsidRPr="00A50149">
          <w:rPr>
            <w:webHidden/>
          </w:rPr>
        </w:r>
        <w:r w:rsidR="005044CF" w:rsidRPr="00A50149">
          <w:rPr>
            <w:webHidden/>
          </w:rPr>
          <w:fldChar w:fldCharType="separate"/>
        </w:r>
        <w:r w:rsidR="00BE32DF">
          <w:rPr>
            <w:webHidden/>
          </w:rPr>
          <w:t>13</w:t>
        </w:r>
        <w:r w:rsidR="005044CF" w:rsidRPr="00A50149">
          <w:rPr>
            <w:webHidden/>
          </w:rPr>
          <w:fldChar w:fldCharType="end"/>
        </w:r>
      </w:hyperlink>
    </w:p>
    <w:p w:rsidR="005044CF" w:rsidRPr="00A50149" w:rsidRDefault="00650ED4" w:rsidP="00A50149">
      <w:pPr>
        <w:pStyle w:val="11"/>
        <w:rPr>
          <w:lang w:eastAsia="bg-BG"/>
        </w:rPr>
      </w:pPr>
      <w:hyperlink w:anchor="_Toc531871656" w:history="1">
        <w:r w:rsidR="005044CF" w:rsidRPr="00A50149">
          <w:rPr>
            <w:rStyle w:val="af0"/>
            <w:b w:val="0"/>
            <w:bCs/>
            <w:color w:val="auto"/>
          </w:rPr>
          <w:t>7. ПРИЛОЖЕНИЯ КЪМ УСЛОВИЯТА ЗА ИЗПЪЛНЕНИЕ</w:t>
        </w:r>
        <w:r w:rsidR="005044CF" w:rsidRPr="00A50149">
          <w:rPr>
            <w:webHidden/>
          </w:rPr>
          <w:tab/>
        </w:r>
        <w:r w:rsidR="005044CF" w:rsidRPr="00A50149">
          <w:rPr>
            <w:webHidden/>
          </w:rPr>
          <w:fldChar w:fldCharType="begin"/>
        </w:r>
        <w:r w:rsidR="005044CF" w:rsidRPr="00A50149">
          <w:rPr>
            <w:webHidden/>
          </w:rPr>
          <w:instrText xml:space="preserve"> PAGEREF _Toc531871656 \h </w:instrText>
        </w:r>
        <w:r w:rsidR="005044CF" w:rsidRPr="00A50149">
          <w:rPr>
            <w:webHidden/>
          </w:rPr>
        </w:r>
        <w:r w:rsidR="005044CF" w:rsidRPr="00A50149">
          <w:rPr>
            <w:webHidden/>
          </w:rPr>
          <w:fldChar w:fldCharType="separate"/>
        </w:r>
        <w:r w:rsidR="00BE32DF">
          <w:rPr>
            <w:webHidden/>
          </w:rPr>
          <w:t>15</w:t>
        </w:r>
        <w:r w:rsidR="005044CF" w:rsidRPr="00A50149">
          <w:rPr>
            <w:webHidden/>
          </w:rPr>
          <w:fldChar w:fldCharType="end"/>
        </w:r>
      </w:hyperlink>
    </w:p>
    <w:p w:rsidR="00034457" w:rsidRPr="00034457" w:rsidRDefault="00034457" w:rsidP="00034457">
      <w:pPr>
        <w:spacing w:after="200" w:line="276" w:lineRule="auto"/>
        <w:rPr>
          <w:rFonts w:ascii="Times New Roman" w:hAnsi="Times New Roman"/>
        </w:rPr>
      </w:pPr>
      <w:r w:rsidRPr="00A50149">
        <w:rPr>
          <w:rFonts w:ascii="Times New Roman" w:hAnsi="Times New Roman"/>
          <w:b/>
          <w:bCs/>
          <w:noProof/>
          <w:sz w:val="28"/>
        </w:rPr>
        <w:fldChar w:fldCharType="end"/>
      </w:r>
    </w:p>
    <w:p w:rsidR="00034457" w:rsidRPr="00034457" w:rsidRDefault="00034457" w:rsidP="00034457">
      <w:pPr>
        <w:spacing w:after="200" w:line="276" w:lineRule="auto"/>
        <w:rPr>
          <w:rFonts w:ascii="Times New Roman" w:hAnsi="Times New Roman"/>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jc w:val="both"/>
        <w:rPr>
          <w:rFonts w:ascii="Times New Roman" w:hAnsi="Times New Roman"/>
          <w:b/>
          <w:color w:val="365F91"/>
          <w:sz w:val="28"/>
        </w:rPr>
      </w:pPr>
    </w:p>
    <w:p w:rsidR="00034457" w:rsidRPr="00034457" w:rsidRDefault="00034457" w:rsidP="00034457">
      <w:pPr>
        <w:spacing w:after="200" w:line="276" w:lineRule="auto"/>
        <w:rPr>
          <w:rFonts w:ascii="Times New Roman" w:hAnsi="Times New Roman"/>
        </w:rPr>
      </w:pPr>
      <w:r w:rsidRPr="00034457">
        <w:rPr>
          <w:szCs w:val="24"/>
        </w:rPr>
        <w:br w:type="page"/>
      </w:r>
      <w:r w:rsidRPr="00034457">
        <w:rPr>
          <w:rFonts w:ascii="Times New Roman" w:hAnsi="Times New Roman"/>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23"/>
      </w:tblGrid>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sz w:val="24"/>
                <w:szCs w:val="24"/>
              </w:rPr>
              <w:t>БФП</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Безвъзмездна финансова помощ</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sz w:val="24"/>
                <w:szCs w:val="24"/>
              </w:rPr>
              <w:t>ВОМР</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Водено от общностите местно развитие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sz w:val="24"/>
                <w:szCs w:val="24"/>
              </w:rPr>
              <w:t>ДДС</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Данък върху добавената стойност</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sz w:val="24"/>
                <w:szCs w:val="24"/>
              </w:rPr>
              <w:t>ЕС</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shd w:val="clear" w:color="auto" w:fill="FEFEFE"/>
              </w:rPr>
              <w:t>Европейски съюз</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ЕСИФ</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Европейски структурни и инвестиционни фондове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ЕЗФРСР</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Европейски земеделски фонд за развитие на селските райони</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ЗДДС</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данък добавена стойност</w:t>
            </w:r>
          </w:p>
        </w:tc>
      </w:tr>
      <w:tr w:rsidR="00034457" w:rsidRPr="00034457" w:rsidTr="00385368">
        <w:trPr>
          <w:trHeight w:val="305"/>
        </w:trPr>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ЗЕЕ</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енергийната ефективност</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ЗЕУ</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електронното управление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ЗКН</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културното наследство</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ЗОП</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обществените поръчки</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ЗООС</w:t>
            </w:r>
          </w:p>
        </w:tc>
        <w:tc>
          <w:tcPr>
            <w:tcW w:w="7323" w:type="dxa"/>
            <w:shd w:val="clear" w:color="auto" w:fill="auto"/>
          </w:tcPr>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Закон за опазване на околната среда</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ЗПЗП</w:t>
            </w:r>
          </w:p>
        </w:tc>
        <w:tc>
          <w:tcPr>
            <w:tcW w:w="7323" w:type="dxa"/>
            <w:shd w:val="clear" w:color="auto" w:fill="auto"/>
          </w:tcPr>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Закон за подпомагане на земеделските производители</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ЗУСЕСИФ</w:t>
            </w:r>
          </w:p>
        </w:tc>
        <w:tc>
          <w:tcPr>
            <w:tcW w:w="7323" w:type="dxa"/>
            <w:shd w:val="clear" w:color="auto" w:fill="auto"/>
          </w:tcPr>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Закон за управление на средствата от Европейските структурни и инвестиционни фондове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ЗУТ</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устройство на територията</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ИСУН</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385368">
              <w:rPr>
                <w:rFonts w:ascii="Times New Roman" w:hAnsi="Times New Roman"/>
                <w:sz w:val="24"/>
                <w:szCs w:val="24"/>
              </w:rPr>
              <w:t xml:space="preserve"> </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 xml:space="preserve">КЕП </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shd w:val="clear" w:color="auto" w:fill="FEFEFE"/>
              </w:rPr>
            </w:pPr>
            <w:r w:rsidRPr="00385368">
              <w:rPr>
                <w:rFonts w:ascii="Times New Roman" w:eastAsia="Times New Roman" w:hAnsi="Times New Roman"/>
                <w:sz w:val="24"/>
                <w:szCs w:val="24"/>
                <w:shd w:val="clear" w:color="auto" w:fill="FEFEFE"/>
                <w:lang w:eastAsia="bg-BG"/>
              </w:rPr>
              <w:t>Квалифициран електронен подпис</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КСС</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 xml:space="preserve">Количествено-стойностни </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МЗХГ</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Министерство на земеделието, храните и горите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МИГ</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Местна инициативна група</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ОВ</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Официален вестник на ЕС</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ПРСР 2014 – 2020 г.</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Програма за развитие на селските райони за периода 2014 – 2020 г.</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ПМС</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Постановление на Министерски съвет</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proofErr w:type="spellStart"/>
            <w:r w:rsidRPr="00385368">
              <w:rPr>
                <w:rFonts w:ascii="Times New Roman" w:hAnsi="Times New Roman"/>
                <w:b/>
                <w:color w:val="000000"/>
                <w:sz w:val="24"/>
                <w:szCs w:val="24"/>
              </w:rPr>
              <w:t>РУО</w:t>
            </w:r>
            <w:proofErr w:type="spellEnd"/>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Ръководител на управляващият орган</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СМР</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Строително-монтажни работи</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СВОМР</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Стратегия за Водено от общностите местно развитие</w:t>
            </w:r>
          </w:p>
        </w:tc>
      </w:tr>
      <w:tr w:rsidR="00034457" w:rsidRPr="00034457" w:rsidTr="00385368">
        <w:tc>
          <w:tcPr>
            <w:tcW w:w="2235"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УО</w:t>
            </w:r>
          </w:p>
        </w:tc>
        <w:tc>
          <w:tcPr>
            <w:tcW w:w="7323"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Управляващ орган</w:t>
            </w:r>
          </w:p>
        </w:tc>
      </w:tr>
    </w:tbl>
    <w:p w:rsidR="00034457" w:rsidRPr="00034457" w:rsidRDefault="00034457" w:rsidP="00034457">
      <w:pPr>
        <w:spacing w:after="200" w:line="276" w:lineRule="auto"/>
        <w:rPr>
          <w:rFonts w:ascii="Times New Roman" w:hAnsi="Times New Roman"/>
          <w:sz w:val="24"/>
          <w:szCs w:val="24"/>
        </w:rPr>
      </w:pPr>
    </w:p>
    <w:p w:rsidR="00034457" w:rsidRPr="00034457" w:rsidRDefault="00034457" w:rsidP="00034457">
      <w:pPr>
        <w:spacing w:after="200" w:line="276" w:lineRule="auto"/>
        <w:rPr>
          <w:rFonts w:ascii="Times New Roman" w:eastAsia="Times New Roman" w:hAnsi="Times New Roman"/>
          <w:b/>
          <w:bCs/>
          <w:sz w:val="24"/>
          <w:szCs w:val="24"/>
        </w:rPr>
      </w:pPr>
      <w:r w:rsidRPr="00034457">
        <w:rPr>
          <w:szCs w:val="24"/>
        </w:rPr>
        <w:br w:type="page"/>
      </w: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rPr>
      </w:pPr>
      <w:bookmarkStart w:id="1" w:name="_Toc531871649"/>
      <w:r w:rsidRPr="00034457">
        <w:rPr>
          <w:rFonts w:ascii="Times New Roman" w:eastAsia="Times New Roman" w:hAnsi="Times New Roman"/>
          <w:b/>
          <w:bCs/>
          <w:sz w:val="24"/>
          <w:szCs w:val="24"/>
        </w:rPr>
        <w:lastRenderedPageBreak/>
        <w:t>ОБЯСНИТЕЛНИ БЕЛЕЖКИ/ДЕФИНИЦИИ</w:t>
      </w:r>
      <w:r w:rsidRPr="00034457">
        <w:rPr>
          <w:rFonts w:ascii="Times New Roman" w:eastAsia="Times New Roman" w:hAnsi="Times New Roman"/>
          <w:b/>
          <w:bCs/>
          <w:sz w:val="24"/>
          <w:szCs w:val="24"/>
          <w:lang w:val="en-US"/>
        </w:rPr>
        <w:t xml:space="preserve"> </w:t>
      </w:r>
      <w:r w:rsidRPr="00034457">
        <w:rPr>
          <w:rFonts w:ascii="Times New Roman" w:eastAsia="Times New Roman" w:hAnsi="Times New Roman"/>
          <w:b/>
          <w:bCs/>
          <w:sz w:val="24"/>
          <w:szCs w:val="24"/>
        </w:rPr>
        <w:t>:</w:t>
      </w:r>
      <w:bookmarkEnd w:id="1"/>
    </w:p>
    <w:p w:rsidR="00034457" w:rsidRPr="00034457" w:rsidRDefault="00034457" w:rsidP="00034457">
      <w:pPr>
        <w:spacing w:after="200" w:line="276" w:lineRule="auto"/>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7451"/>
      </w:tblGrid>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rPr>
            </w:pPr>
            <w:r w:rsidRPr="00385368">
              <w:rPr>
                <w:rFonts w:ascii="Times New Roman" w:hAnsi="Times New Roman"/>
                <w:b/>
                <w:color w:val="000000"/>
              </w:rPr>
              <w:t>Авансово плащане</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 xml:space="preserve">Плащане по смисъла на </w:t>
            </w:r>
            <w:hyperlink r:id="rId10" w:history="1">
              <w:r w:rsidRPr="00385368">
                <w:rPr>
                  <w:rFonts w:ascii="Times New Roman" w:hAnsi="Times New Roman"/>
                  <w:color w:val="000000"/>
                  <w:sz w:val="24"/>
                  <w:szCs w:val="24"/>
                </w:rPr>
                <w:t>чл. 63 от Регламент (ЕС) № 1305/2013</w:t>
              </w:r>
            </w:hyperlink>
            <w:r w:rsidRPr="00385368">
              <w:rPr>
                <w:rFonts w:ascii="Times New Roman" w:hAnsi="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1" w:history="1">
              <w:r w:rsidRPr="00385368">
                <w:rPr>
                  <w:rFonts w:ascii="Times New Roman" w:hAnsi="Times New Roman"/>
                  <w:color w:val="000000"/>
                  <w:sz w:val="24"/>
                  <w:szCs w:val="24"/>
                </w:rPr>
                <w:t>Регламент (ЕО) № 1698/2005</w:t>
              </w:r>
            </w:hyperlink>
            <w:r w:rsidRPr="00385368">
              <w:rPr>
                <w:rFonts w:ascii="Times New Roman" w:hAnsi="Times New Roman"/>
                <w:sz w:val="24"/>
                <w:szCs w:val="24"/>
              </w:rPr>
              <w:t xml:space="preserve"> на Съвета (ОВ, L 347/487 от 20 декември 2013 г.)</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sz w:val="24"/>
                <w:szCs w:val="24"/>
                <w:shd w:val="clear" w:color="auto" w:fill="FEFEFE"/>
              </w:rPr>
              <w:t>Административен договор</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shd w:val="clear" w:color="auto" w:fill="FEFEFE"/>
              </w:rPr>
              <w:t xml:space="preserve">Договор по смисъла на § 1, т. 1 от допълнителните разпоредби на </w:t>
            </w:r>
            <w:r w:rsidRPr="00385368">
              <w:rPr>
                <w:rFonts w:ascii="Times New Roman" w:hAnsi="Times New Roman"/>
                <w:sz w:val="24"/>
                <w:szCs w:val="24"/>
                <w:shd w:val="clear" w:color="auto" w:fill="FEFEFE"/>
                <w:lang w:eastAsia="bg-BG"/>
              </w:rPr>
              <w:t>Закона за управление на средствата от европейските структурни и инвестиционни фондове</w:t>
            </w:r>
            <w:r w:rsidRPr="00385368">
              <w:rPr>
                <w:rFonts w:ascii="Times New Roman" w:hAnsi="Times New Roman"/>
                <w:sz w:val="24"/>
                <w:szCs w:val="24"/>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Административни проверки</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 xml:space="preserve">Проверки съгласно условията и разпоредбите на </w:t>
            </w:r>
            <w:hyperlink r:id="rId12" w:history="1">
              <w:r w:rsidRPr="00385368">
                <w:rPr>
                  <w:rFonts w:ascii="Times New Roman" w:hAnsi="Times New Roman"/>
                  <w:color w:val="000000"/>
                  <w:sz w:val="24"/>
                  <w:szCs w:val="24"/>
                </w:rPr>
                <w:t>чл. 48 от Регламент за изпълнение (ЕС) № 809/2014</w:t>
              </w:r>
              <w:r w:rsidRPr="00385368">
                <w:rPr>
                  <w:rFonts w:ascii="Times New Roman" w:hAnsi="Times New Roman"/>
                  <w:sz w:val="24"/>
                  <w:szCs w:val="24"/>
                </w:rPr>
                <w:t xml:space="preserve"> на Комисията от 17 юли 2014 г. за определяне на правила за прилагането на </w:t>
              </w:r>
              <w:hyperlink r:id="rId13" w:history="1">
                <w:r w:rsidRPr="00385368">
                  <w:rPr>
                    <w:rFonts w:ascii="Times New Roman" w:hAnsi="Times New Roman"/>
                    <w:color w:val="000000"/>
                    <w:sz w:val="24"/>
                    <w:szCs w:val="24"/>
                  </w:rPr>
                  <w:t>Регламент (ЕС) № 1306/2013</w:t>
                </w:r>
              </w:hyperlink>
              <w:r w:rsidRPr="00385368">
                <w:rPr>
                  <w:rFonts w:ascii="Times New Roman" w:hAnsi="Times New Roman"/>
                  <w:sz w:val="24"/>
                  <w:szCs w:val="24"/>
                </w:rPr>
                <w:t xml:space="preserve"> </w:t>
              </w:r>
              <w:proofErr w:type="spellStart"/>
              <w:r w:rsidRPr="00385368">
                <w:rPr>
                  <w:rFonts w:ascii="Times New Roman" w:hAnsi="Times New Roman"/>
                  <w:sz w:val="24"/>
                  <w:szCs w:val="24"/>
                </w:rPr>
                <w:t>на</w:t>
              </w:r>
              <w:proofErr w:type="spellEnd"/>
              <w:r w:rsidRPr="00385368">
                <w:rPr>
                  <w:rFonts w:ascii="Times New Roman" w:hAnsi="Times New Roman"/>
                  <w:sz w:val="24"/>
                  <w:szCs w:val="24"/>
                </w:rPr>
                <w:t xml:space="preserve">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385368">
                <w:rPr>
                  <w:rFonts w:ascii="Times New Roman" w:hAnsi="Times New Roman"/>
                  <w:color w:val="000000"/>
                  <w:sz w:val="24"/>
                  <w:szCs w:val="24"/>
                </w:rPr>
                <w:t>.</w:t>
              </w:r>
            </w:hyperlink>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shd w:val="clear" w:color="auto" w:fill="FEFEFE"/>
              </w:rPr>
              <w:t>Административно съответствие</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 xml:space="preserve">Съответствие с формалните изисквания към документите, които включват: срок на подаване, </w:t>
            </w:r>
            <w:proofErr w:type="spellStart"/>
            <w:r w:rsidRPr="00385368">
              <w:rPr>
                <w:rFonts w:ascii="Times New Roman" w:hAnsi="Times New Roman"/>
                <w:color w:val="000000"/>
                <w:sz w:val="24"/>
                <w:szCs w:val="24"/>
                <w:shd w:val="clear" w:color="auto" w:fill="FEFEFE"/>
              </w:rPr>
              <w:t>комплектованост</w:t>
            </w:r>
            <w:proofErr w:type="spellEnd"/>
            <w:r w:rsidRPr="00385368">
              <w:rPr>
                <w:rFonts w:ascii="Times New Roman" w:hAnsi="Times New Roman"/>
                <w:color w:val="000000"/>
                <w:sz w:val="24"/>
                <w:szCs w:val="24"/>
                <w:shd w:val="clear" w:color="auto" w:fill="FEFEFE"/>
              </w:rPr>
              <w:t>, спазване на изискуемата форма, валидност и други, определени в наредбата и в насоките за кандидатстване по съответната процедура</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shd w:val="clear" w:color="auto" w:fill="FEFEFE"/>
              </w:rPr>
            </w:pPr>
            <w:r w:rsidRPr="00385368">
              <w:rPr>
                <w:rFonts w:ascii="Times New Roman" w:hAnsi="Times New Roman"/>
                <w:b/>
                <w:color w:val="000000"/>
                <w:sz w:val="24"/>
                <w:szCs w:val="24"/>
                <w:shd w:val="clear" w:color="auto" w:fill="FEFEFE"/>
              </w:rPr>
              <w:t>Актив</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Материален или нематериален актив по смисъла на Регламент (ЕС) № 651/2014 на Европейската комисия от 17 юни 2014 г. за обявяване на някои категории помощи за съвместими с вътрешния пазар в приложение на членове 107 и 108 от Договора (ОВ, L, бр. 187 от 26 юни 2014 г.)</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shd w:val="clear" w:color="auto" w:fill="FEFEFE"/>
              </w:rPr>
            </w:pPr>
            <w:r w:rsidRPr="00385368">
              <w:rPr>
                <w:rFonts w:ascii="Times New Roman" w:hAnsi="Times New Roman"/>
                <w:b/>
                <w:color w:val="000000"/>
                <w:sz w:val="24"/>
                <w:szCs w:val="24"/>
                <w:shd w:val="clear" w:color="auto" w:fill="FEFEFE"/>
              </w:rPr>
              <w:t>ВОМР</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Водено от общностите местно развитие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shd w:val="clear" w:color="auto" w:fill="FEFEFE"/>
              </w:rPr>
            </w:pPr>
            <w:r w:rsidRPr="00385368">
              <w:rPr>
                <w:rFonts w:ascii="Times New Roman" w:hAnsi="Times New Roman"/>
                <w:b/>
                <w:color w:val="000000"/>
                <w:sz w:val="24"/>
                <w:szCs w:val="24"/>
                <w:shd w:val="clear" w:color="auto" w:fill="FEFEFE"/>
              </w:rPr>
              <w:t>Възстановим ДДС</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Данък добавен стойност (ДДС), подлежащ на възстановяване от компетентен орган по приходите съгласно разпоредбите на Закона за ДДС, и представлява недопустим разход съгласно настоящите условия  за кандидатстване.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Дейност</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Проект, договор, споразумение или друг механизъм, избран съгласно заложените в Стратегията за ВОМР критерии, предвид постигането на поставените цели в Стратегията цели.</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ДФЗ</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Държавен фонд „Земеделие”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ЗОП</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Закон за обществените поръчки</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 xml:space="preserve">Изкуствено </w:t>
            </w:r>
            <w:r w:rsidRPr="00385368">
              <w:rPr>
                <w:rFonts w:ascii="Times New Roman" w:hAnsi="Times New Roman"/>
                <w:b/>
                <w:color w:val="000000"/>
                <w:sz w:val="24"/>
                <w:szCs w:val="24"/>
              </w:rPr>
              <w:lastRenderedPageBreak/>
              <w:t>създадени условия</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lastRenderedPageBreak/>
              <w:t xml:space="preserve">Всяко установено от Разплащателна агенция (РА) или друг </w:t>
            </w:r>
            <w:r w:rsidRPr="00385368">
              <w:rPr>
                <w:rFonts w:ascii="Times New Roman" w:hAnsi="Times New Roman"/>
                <w:sz w:val="24"/>
                <w:szCs w:val="24"/>
              </w:rPr>
              <w:lastRenderedPageBreak/>
              <w:t xml:space="preserve">компетентен орган условие по смисъла на </w:t>
            </w:r>
            <w:hyperlink r:id="rId14" w:history="1">
              <w:r w:rsidRPr="00385368">
                <w:rPr>
                  <w:rFonts w:ascii="Times New Roman" w:hAnsi="Times New Roman"/>
                  <w:color w:val="000000"/>
                  <w:sz w:val="24"/>
                  <w:szCs w:val="24"/>
                </w:rPr>
                <w:t>чл. 60 от Регламент (ЕС) № 1306/2013</w:t>
              </w:r>
            </w:hyperlink>
            <w:r w:rsidRPr="00385368">
              <w:rPr>
                <w:rFonts w:ascii="Times New Roman" w:hAnsi="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lastRenderedPageBreak/>
              <w:t>Инвестиционен проект</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 xml:space="preserve">Проект по смисъла на </w:t>
            </w:r>
            <w:hyperlink r:id="rId15" w:history="1">
              <w:r w:rsidRPr="00385368">
                <w:rPr>
                  <w:rFonts w:ascii="Times New Roman" w:hAnsi="Times New Roman"/>
                  <w:color w:val="000000"/>
                  <w:sz w:val="24"/>
                  <w:szCs w:val="24"/>
                </w:rPr>
                <w:t>Закона за устройство на територията</w:t>
              </w:r>
            </w:hyperlink>
            <w:r w:rsidRPr="00385368">
              <w:rPr>
                <w:rFonts w:ascii="Times New Roman" w:hAnsi="Times New Roman"/>
                <w:sz w:val="24"/>
                <w:szCs w:val="24"/>
              </w:rPr>
              <w:t xml:space="preserve"> и </w:t>
            </w:r>
            <w:hyperlink r:id="rId16" w:history="1">
              <w:r w:rsidRPr="00385368">
                <w:rPr>
                  <w:rFonts w:ascii="Times New Roman" w:hAnsi="Times New Roman"/>
                  <w:color w:val="000000"/>
                  <w:sz w:val="24"/>
                  <w:szCs w:val="24"/>
                </w:rPr>
                <w:t>Наредба № 4 за обхвата и съдържанието на инвестиционните проекти</w:t>
              </w:r>
            </w:hyperlink>
            <w:r w:rsidRPr="00385368">
              <w:rPr>
                <w:rFonts w:ascii="Times New Roman" w:hAnsi="Times New Roman"/>
                <w:sz w:val="24"/>
                <w:szCs w:val="24"/>
              </w:rPr>
              <w:t xml:space="preserve"> (ДВ, бр. 51 от 2001 г.), предназначен за строителството на обекта/</w:t>
            </w:r>
            <w:proofErr w:type="spellStart"/>
            <w:r w:rsidRPr="00385368">
              <w:rPr>
                <w:rFonts w:ascii="Times New Roman" w:hAnsi="Times New Roman"/>
                <w:sz w:val="24"/>
                <w:szCs w:val="24"/>
              </w:rPr>
              <w:t>ите</w:t>
            </w:r>
            <w:proofErr w:type="spellEnd"/>
            <w:r w:rsidRPr="00385368">
              <w:rPr>
                <w:rFonts w:ascii="Times New Roman" w:hAnsi="Times New Roman"/>
                <w:sz w:val="24"/>
                <w:szCs w:val="24"/>
              </w:rPr>
              <w:t>, включени в проекта.</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color w:val="000000"/>
                <w:sz w:val="24"/>
                <w:szCs w:val="24"/>
              </w:rPr>
            </w:pPr>
            <w:r w:rsidRPr="00385368">
              <w:rPr>
                <w:rFonts w:ascii="Times New Roman" w:hAnsi="Times New Roman"/>
                <w:b/>
                <w:color w:val="000000"/>
                <w:sz w:val="24"/>
                <w:szCs w:val="24"/>
                <w:shd w:val="clear" w:color="auto" w:fill="FEFEFE"/>
              </w:rPr>
              <w:t>Инвестиция или инвестиционни разходи</w:t>
            </w:r>
            <w:r w:rsidRPr="00034457">
              <w:t> </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Средствата, вложени за придобиване на активи, включително услугите по придобиването им</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color w:val="000000"/>
                <w:sz w:val="24"/>
                <w:szCs w:val="24"/>
                <w:shd w:val="clear" w:color="auto" w:fill="FEFEFE"/>
              </w:rPr>
            </w:pPr>
            <w:r w:rsidRPr="00385368">
              <w:rPr>
                <w:rFonts w:ascii="Times New Roman" w:hAnsi="Times New Roman"/>
                <w:b/>
                <w:color w:val="000000"/>
                <w:sz w:val="24"/>
                <w:szCs w:val="24"/>
                <w:shd w:val="clear" w:color="auto" w:fill="FEFEFE"/>
              </w:rPr>
              <w:t>Интензитет на помощта</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Съотношението на публичното финансиране спрямо допустимите разходи по проекта, изразено в процент</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color w:val="000000"/>
                <w:sz w:val="24"/>
                <w:szCs w:val="24"/>
                <w:shd w:val="clear" w:color="auto" w:fill="FEFEFE"/>
              </w:rPr>
            </w:pPr>
            <w:r w:rsidRPr="00385368">
              <w:rPr>
                <w:rFonts w:ascii="Times New Roman" w:hAnsi="Times New Roman"/>
                <w:b/>
                <w:color w:val="000000"/>
                <w:sz w:val="24"/>
                <w:szCs w:val="24"/>
                <w:shd w:val="clear" w:color="auto" w:fill="FEFEFE"/>
              </w:rPr>
              <w:t>Кандидат</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Лице, подало проектно предложение към Стратегията за ВОМР.</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Междинно плащане</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Плащане за обособена част от одобрената и извършена инвестиция.</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Мярка</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Съвкупност от дейности, способстващи за прилагане на приоритетите на Стратегията за ВОМР</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shd w:val="clear" w:color="auto" w:fill="FEFEFE"/>
              </w:rPr>
              <w:t>Невъзстановим ДДС</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Данък добавена стойност (ДДС), неподлежащ на възстановяване от компетентен орган по приходите съгласно разпоредбите на Закона за ДДС, и представлява допустим разход съгласно настоящите условия за кандидатстване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Независими оферти</w:t>
            </w:r>
          </w:p>
        </w:tc>
        <w:tc>
          <w:tcPr>
            <w:tcW w:w="7451" w:type="dxa"/>
            <w:shd w:val="clear" w:color="auto" w:fill="auto"/>
          </w:tcPr>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а) едното участва в управлението на дружеството на другото;</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б) съдружници;</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в) съвместно контролират пряко трето лице;</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е) лицата, чиято дейност се контролира пряко или косвено от трето лице – физическо или юридическо;</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ж) лицата, едното от които е търговски представител на другото.</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sz w:val="24"/>
                <w:szCs w:val="24"/>
              </w:rPr>
            </w:pPr>
            <w:r w:rsidRPr="00385368">
              <w:rPr>
                <w:rFonts w:ascii="Times New Roman" w:hAnsi="Times New Roman"/>
                <w:b/>
                <w:color w:val="000000"/>
                <w:sz w:val="24"/>
                <w:szCs w:val="24"/>
              </w:rPr>
              <w:t>Непреодолима сила или извънредни обстоятелства</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 xml:space="preserve">Понятие по смисъла на чл. 2, параграф 2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w:t>
            </w:r>
            <w:r w:rsidRPr="00385368">
              <w:rPr>
                <w:rFonts w:ascii="Times New Roman" w:hAnsi="Times New Roman"/>
                <w:color w:val="000000"/>
                <w:sz w:val="24"/>
                <w:szCs w:val="24"/>
                <w:shd w:val="clear" w:color="auto" w:fill="FEFEFE"/>
              </w:rPr>
              <w:lastRenderedPageBreak/>
              <w:t>1290/2005 и (ЕО) № 485/2008 на Съвета (ОВ, L, бр. 347 от 20 декември 2013 г.)</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lastRenderedPageBreak/>
              <w:t>Нередност</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Обособена част от проекта</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Завършен етап на изпълнение на проекта, който е обособен и е доведен до самостоятелна степен на завършеност</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Оперативни разходи</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rPr>
            </w:pPr>
            <w:r w:rsidRPr="00385368">
              <w:rPr>
                <w:rFonts w:ascii="Times New Roman" w:hAnsi="Times New Roman"/>
                <w:b/>
                <w:color w:val="000000"/>
              </w:rPr>
              <w:t>Принос в натура</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sz w:val="24"/>
                <w:szCs w:val="24"/>
              </w:rPr>
            </w:pPr>
            <w:r w:rsidRPr="00385368">
              <w:rPr>
                <w:rFonts w:ascii="Times New Roman" w:hAnsi="Times New Roman"/>
                <w:b/>
                <w:color w:val="000000"/>
                <w:sz w:val="24"/>
                <w:szCs w:val="24"/>
              </w:rPr>
              <w:t>Проверка на място</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 xml:space="preserve">Проверка по смисъла на </w:t>
            </w:r>
            <w:hyperlink r:id="rId17" w:history="1">
              <w:r w:rsidRPr="00385368">
                <w:rPr>
                  <w:rFonts w:ascii="Times New Roman" w:hAnsi="Times New Roman"/>
                  <w:color w:val="000000"/>
                  <w:sz w:val="24"/>
                  <w:szCs w:val="24"/>
                </w:rPr>
                <w:t>Регламент (ЕС) № 809/2014</w:t>
              </w:r>
            </w:hyperlink>
            <w:r w:rsidRPr="00385368">
              <w:rPr>
                <w:rFonts w:ascii="Times New Roman" w:hAnsi="Times New Roman"/>
                <w:sz w:val="24"/>
                <w:szCs w:val="24"/>
              </w:rPr>
              <w:t>.</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Проект</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СВОМР чрез Средства от ЕЗФРСР</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color w:val="000000"/>
                <w:sz w:val="24"/>
                <w:szCs w:val="24"/>
              </w:rPr>
            </w:pPr>
            <w:r w:rsidRPr="00385368">
              <w:rPr>
                <w:rFonts w:ascii="Times New Roman" w:hAnsi="Times New Roman"/>
                <w:b/>
                <w:color w:val="000000"/>
                <w:sz w:val="24"/>
                <w:szCs w:val="24"/>
                <w:shd w:val="clear" w:color="auto" w:fill="FEFEFE"/>
              </w:rPr>
              <w:t>Проект в обществена полза</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Проект, в който е предвидена дейност по чл. 38, ал. 1 от Закона за юридическите лица с нестопанска цел.</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Публична финансова помощ</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385368">
              <w:rPr>
                <w:rFonts w:ascii="Times New Roman" w:hAnsi="Times New Roman"/>
                <w:sz w:val="24"/>
                <w:szCs w:val="24"/>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sz w:val="24"/>
                <w:szCs w:val="24"/>
              </w:rPr>
            </w:pPr>
            <w:r w:rsidRPr="00385368">
              <w:rPr>
                <w:rFonts w:ascii="Times New Roman" w:hAnsi="Times New Roman"/>
                <w:b/>
                <w:color w:val="000000"/>
                <w:sz w:val="24"/>
                <w:szCs w:val="24"/>
              </w:rPr>
              <w:t>Разходи за консултантски услуги, свързани с подготовка и управление на проекта</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034457" w:rsidRPr="00034457" w:rsidTr="00900ABF">
        <w:tc>
          <w:tcPr>
            <w:tcW w:w="2287" w:type="dxa"/>
            <w:shd w:val="clear" w:color="auto" w:fill="auto"/>
          </w:tcPr>
          <w:p w:rsidR="00034457" w:rsidRPr="00385368" w:rsidRDefault="00034457" w:rsidP="00385368">
            <w:pPr>
              <w:spacing w:after="0" w:line="276" w:lineRule="auto"/>
              <w:rPr>
                <w:rFonts w:ascii="Times New Roman" w:hAnsi="Times New Roman"/>
                <w:b/>
                <w:color w:val="000000"/>
                <w:sz w:val="24"/>
                <w:szCs w:val="24"/>
              </w:rPr>
            </w:pPr>
            <w:r w:rsidRPr="00385368">
              <w:rPr>
                <w:rFonts w:ascii="Times New Roman" w:hAnsi="Times New Roman"/>
                <w:b/>
                <w:color w:val="000000"/>
                <w:sz w:val="24"/>
                <w:szCs w:val="24"/>
              </w:rPr>
              <w:t>Референтни разходи</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shd w:val="clear" w:color="auto" w:fill="FEFEFE"/>
              </w:rPr>
            </w:pPr>
            <w:r w:rsidRPr="00385368">
              <w:rPr>
                <w:rFonts w:ascii="Times New Roman" w:hAnsi="Times New Roman"/>
                <w:color w:val="000000"/>
                <w:sz w:val="24"/>
                <w:szCs w:val="24"/>
                <w:shd w:val="clear" w:color="auto" w:fill="FEFEFE"/>
              </w:rPr>
              <w:t xml:space="preserve">Пазарни цени, ползвани от ДФЗ за сравнение при определяне основателността на разхода за различни инвестиции и/или общи разходи, определени чрез сравнение с цени на националния пазар или </w:t>
            </w:r>
            <w:r w:rsidRPr="00385368">
              <w:rPr>
                <w:rFonts w:ascii="Times New Roman" w:hAnsi="Times New Roman"/>
                <w:color w:val="000000"/>
                <w:sz w:val="24"/>
                <w:szCs w:val="24"/>
                <w:shd w:val="clear" w:color="auto" w:fill="FEFEFE"/>
              </w:rPr>
              <w:lastRenderedPageBreak/>
              <w:t>в други държави - членки на Европейския съюз.</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lastRenderedPageBreak/>
              <w:t>Съпоставими оферти</w:t>
            </w:r>
          </w:p>
        </w:tc>
        <w:tc>
          <w:tcPr>
            <w:tcW w:w="7451" w:type="dxa"/>
            <w:shd w:val="clear" w:color="auto" w:fill="auto"/>
          </w:tcPr>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 xml:space="preserve">Оферти, които отговарят на запитването за оферта на кандидата и съдържат: </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а) еднотипни технически характеристики – в случаите, когато се кандидатства за разходи за закупуване за транспортни средства;</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б)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034457" w:rsidRPr="00385368" w:rsidRDefault="00034457" w:rsidP="00385368">
            <w:pPr>
              <w:spacing w:after="0" w:line="276" w:lineRule="auto"/>
              <w:jc w:val="both"/>
              <w:rPr>
                <w:rFonts w:ascii="Times New Roman" w:eastAsia="Times New Roman" w:hAnsi="Times New Roman"/>
                <w:color w:val="000000"/>
                <w:sz w:val="24"/>
                <w:szCs w:val="24"/>
                <w:lang w:eastAsia="bg-BG"/>
              </w:rPr>
            </w:pPr>
            <w:r w:rsidRPr="00385368">
              <w:rPr>
                <w:rFonts w:ascii="Times New Roman" w:eastAsia="Times New Roman" w:hAnsi="Times New Roman"/>
                <w:color w:val="000000"/>
                <w:sz w:val="24"/>
                <w:szCs w:val="24"/>
                <w:lang w:eastAsia="bg-BG"/>
              </w:rPr>
              <w:t>в) количествено-стойностни сметки – в случаите, когато се кандидатства за разходи за извършване на строително-монтажни работи.</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Техническа спецификация</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Документ, в който се определят изисквания към характеристики на стоката, услугата или строителството.</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shd w:val="clear" w:color="auto" w:fill="FEFEFE"/>
              </w:rPr>
              <w:t>Финансова помощ</w:t>
            </w:r>
          </w:p>
        </w:tc>
        <w:tc>
          <w:tcPr>
            <w:tcW w:w="7451" w:type="dxa"/>
            <w:shd w:val="clear" w:color="auto" w:fill="auto"/>
          </w:tcPr>
          <w:p w:rsidR="00034457" w:rsidRPr="00385368" w:rsidRDefault="00034457" w:rsidP="00385368">
            <w:pPr>
              <w:spacing w:after="0" w:line="276" w:lineRule="auto"/>
              <w:jc w:val="both"/>
              <w:rPr>
                <w:rFonts w:ascii="Times New Roman" w:hAnsi="Times New Roman"/>
                <w:color w:val="000000"/>
                <w:sz w:val="24"/>
                <w:szCs w:val="24"/>
                <w:shd w:val="clear" w:color="auto" w:fill="FEFEFE"/>
              </w:rPr>
            </w:pPr>
            <w:r w:rsidRPr="00385368">
              <w:rPr>
                <w:rFonts w:ascii="Times New Roman" w:hAnsi="Times New Roman"/>
                <w:color w:val="000000"/>
                <w:sz w:val="24"/>
                <w:szCs w:val="24"/>
                <w:shd w:val="clear" w:color="auto" w:fill="FEFEFE"/>
              </w:rPr>
              <w:t>Безвъзмездна финансова помощ по смисъла на Закона за управление на средствата от Европейските структурни и инвестиционни фондове.</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color w:val="000000"/>
                <w:sz w:val="24"/>
                <w:szCs w:val="24"/>
              </w:rPr>
            </w:pPr>
            <w:r w:rsidRPr="00385368">
              <w:rPr>
                <w:rFonts w:ascii="Times New Roman" w:hAnsi="Times New Roman"/>
                <w:b/>
                <w:color w:val="000000"/>
                <w:sz w:val="24"/>
                <w:szCs w:val="24"/>
              </w:rPr>
              <w:t>Функционална несамостоятелност</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color w:val="000000"/>
                <w:sz w:val="24"/>
                <w:szCs w:val="24"/>
                <w:shd w:val="clear" w:color="auto" w:fill="FEFEFE"/>
              </w:rPr>
              <w:t>Изкуствено разделяне на производствените и технологичните процеси в различни проекти с цел усвояване на средства над максималния размер на общо допустимите разходи по мярката</w:t>
            </w:r>
          </w:p>
        </w:tc>
      </w:tr>
      <w:tr w:rsidR="00034457" w:rsidRPr="00034457" w:rsidTr="00900ABF">
        <w:tc>
          <w:tcPr>
            <w:tcW w:w="2287" w:type="dxa"/>
            <w:shd w:val="clear" w:color="auto" w:fill="auto"/>
          </w:tcPr>
          <w:p w:rsidR="00034457" w:rsidRPr="00385368" w:rsidRDefault="00034457" w:rsidP="00385368">
            <w:pPr>
              <w:spacing w:after="0" w:line="276" w:lineRule="auto"/>
              <w:jc w:val="both"/>
              <w:rPr>
                <w:rFonts w:ascii="Times New Roman" w:hAnsi="Times New Roman"/>
                <w:b/>
                <w:sz w:val="24"/>
                <w:szCs w:val="24"/>
              </w:rPr>
            </w:pPr>
            <w:r w:rsidRPr="00385368">
              <w:rPr>
                <w:rFonts w:ascii="Times New Roman" w:hAnsi="Times New Roman"/>
                <w:b/>
                <w:color w:val="000000"/>
                <w:sz w:val="24"/>
                <w:szCs w:val="24"/>
              </w:rPr>
              <w:t>Частичен отказ за финансиране</w:t>
            </w:r>
          </w:p>
        </w:tc>
        <w:tc>
          <w:tcPr>
            <w:tcW w:w="7451" w:type="dxa"/>
            <w:shd w:val="clear" w:color="auto" w:fill="auto"/>
          </w:tcPr>
          <w:p w:rsidR="00034457" w:rsidRPr="00385368" w:rsidRDefault="00034457" w:rsidP="00385368">
            <w:pPr>
              <w:spacing w:after="0" w:line="276" w:lineRule="auto"/>
              <w:jc w:val="both"/>
              <w:rPr>
                <w:rFonts w:ascii="Times New Roman" w:hAnsi="Times New Roman"/>
                <w:sz w:val="24"/>
                <w:szCs w:val="24"/>
              </w:rPr>
            </w:pPr>
            <w:r w:rsidRPr="00385368">
              <w:rPr>
                <w:rFonts w:ascii="Times New Roman" w:hAnsi="Times New Roman"/>
                <w:sz w:val="24"/>
                <w:szCs w:val="24"/>
              </w:rPr>
              <w:t>Отказът да се финансират част от заявените разходи на кандидата, които са включени в проект, одобрен за подпомагане по Стратегията за ВОМР</w:t>
            </w:r>
          </w:p>
        </w:tc>
      </w:tr>
    </w:tbl>
    <w:p w:rsidR="00034457" w:rsidRPr="00034457" w:rsidRDefault="00034457" w:rsidP="00034457">
      <w:pPr>
        <w:spacing w:after="200" w:line="276" w:lineRule="auto"/>
      </w:pP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lang w:val="en-US"/>
        </w:rPr>
      </w:pPr>
      <w:bookmarkStart w:id="2" w:name="_Toc531871650"/>
      <w:r>
        <w:rPr>
          <w:rFonts w:ascii="Times New Roman" w:eastAsia="Times New Roman" w:hAnsi="Times New Roman"/>
          <w:b/>
          <w:bCs/>
          <w:sz w:val="24"/>
          <w:szCs w:val="24"/>
        </w:rPr>
        <w:t>1</w:t>
      </w:r>
      <w:r w:rsidRPr="00884869">
        <w:rPr>
          <w:rFonts w:ascii="Times New Roman" w:eastAsia="Times New Roman" w:hAnsi="Times New Roman"/>
          <w:b/>
          <w:bCs/>
          <w:sz w:val="24"/>
          <w:szCs w:val="24"/>
          <w:u w:val="single"/>
        </w:rPr>
        <w:t xml:space="preserve">. </w:t>
      </w:r>
      <w:r w:rsidRPr="00884869">
        <w:rPr>
          <w:rFonts w:ascii="Times New Roman" w:eastAsia="Times New Roman" w:hAnsi="Times New Roman"/>
          <w:b/>
          <w:bCs/>
          <w:sz w:val="24"/>
          <w:szCs w:val="28"/>
          <w:u w:val="single"/>
        </w:rPr>
        <w:t>СКЛЮЧВАНЕ НА ДОГОВОР</w:t>
      </w:r>
      <w:bookmarkEnd w:id="2"/>
      <w:r w:rsidRPr="00034457">
        <w:rPr>
          <w:rFonts w:ascii="Times New Roman" w:eastAsia="Times New Roman" w:hAnsi="Times New Roman"/>
          <w:b/>
          <w:bCs/>
          <w:sz w:val="24"/>
          <w:szCs w:val="24"/>
        </w:rPr>
        <w:t xml:space="preserve"> </w:t>
      </w:r>
    </w:p>
    <w:p w:rsidR="00034457" w:rsidRPr="00034457" w:rsidRDefault="00034457" w:rsidP="00034457">
      <w:pPr>
        <w:widowControl w:val="0"/>
        <w:autoSpaceDE w:val="0"/>
        <w:autoSpaceDN w:val="0"/>
        <w:adjustRightInd w:val="0"/>
        <w:spacing w:after="200" w:line="276" w:lineRule="auto"/>
        <w:jc w:val="both"/>
        <w:rPr>
          <w:rFonts w:ascii="Times New Roman" w:hAnsi="Times New Roman"/>
          <w:b/>
          <w:sz w:val="24"/>
          <w:szCs w:val="24"/>
        </w:rPr>
      </w:pPr>
      <w:r w:rsidRPr="00034457">
        <w:rPr>
          <w:rFonts w:ascii="Times New Roman" w:hAnsi="Times New Roman"/>
          <w:b/>
          <w:sz w:val="24"/>
          <w:szCs w:val="24"/>
        </w:rPr>
        <w:t>Процедура за сключване на административни договори за предоставяне на безвъзмездна финансова помощ</w:t>
      </w:r>
    </w:p>
    <w:p w:rsidR="00034457" w:rsidRPr="00034457" w:rsidRDefault="00034457" w:rsidP="00034457">
      <w:pPr>
        <w:shd w:val="clear" w:color="auto" w:fill="FEFEFE"/>
        <w:spacing w:after="200" w:line="276" w:lineRule="auto"/>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За одобрените със заповед на изпълнителния директор на ДФЗ процедури на МИГ за избор на проектни предложения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за спазване на процедурата по подбор на проектни предложения.</w:t>
      </w:r>
    </w:p>
    <w:p w:rsidR="00034457" w:rsidRPr="00034457" w:rsidRDefault="00034457" w:rsidP="00034457">
      <w:pPr>
        <w:shd w:val="clear" w:color="auto" w:fill="FEFEFE"/>
        <w:spacing w:after="200" w:line="276" w:lineRule="auto"/>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При установена неяснота, неточност и непълнота при разглеждането на представените проектни предложения ДФЗ уведомява чрез ИСУН 2020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034457" w:rsidRPr="00034457" w:rsidRDefault="00034457" w:rsidP="00034457">
      <w:pPr>
        <w:shd w:val="clear" w:color="auto" w:fill="FEFEFE"/>
        <w:spacing w:after="200" w:line="276" w:lineRule="auto"/>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lastRenderedPageBreak/>
        <w:t>Когато кандидатът не отстрани установените неясноти, неточности и непълноти или не представи документи в срок до 10 работни дни от датата на уведомяване или представи документи, които не са изрично изискани, същите не се вземат предвид при последващата обработка на проектното предложение и размерът на финансовата помощ може да бъде намален.</w:t>
      </w:r>
    </w:p>
    <w:p w:rsidR="00034457" w:rsidRPr="00034457" w:rsidRDefault="00034457" w:rsidP="00034457">
      <w:pPr>
        <w:spacing w:after="200" w:line="276" w:lineRule="auto"/>
        <w:rPr>
          <w:lang w:val="en-US"/>
        </w:rPr>
      </w:pPr>
    </w:p>
    <w:p w:rsidR="00034457" w:rsidRPr="00034457" w:rsidRDefault="00900ABF" w:rsidP="00034457">
      <w:pPr>
        <w:spacing w:after="200" w:line="276" w:lineRule="auto"/>
        <w:jc w:val="both"/>
        <w:rPr>
          <w:rFonts w:ascii="Times New Roman" w:hAnsi="Times New Roman"/>
          <w:sz w:val="24"/>
        </w:rPr>
      </w:pPr>
      <w:r>
        <w:rPr>
          <w:rFonts w:ascii="Times New Roman" w:hAnsi="Times New Roman"/>
          <w:sz w:val="24"/>
          <w:lang w:val="en-GB"/>
        </w:rPr>
        <w:t>1.</w:t>
      </w:r>
      <w:r w:rsidR="00034457" w:rsidRPr="00034457">
        <w:rPr>
          <w:rFonts w:ascii="Times New Roman" w:hAnsi="Times New Roman"/>
          <w:sz w:val="24"/>
        </w:rPr>
        <w:t>1. Преди издаване на заповед за одобрение на проектното предложение ДФЗ изисква от кандидата да представи в срок до 10 работни дни от уведомяването:</w:t>
      </w:r>
    </w:p>
    <w:p w:rsidR="00034457" w:rsidRPr="00034457" w:rsidRDefault="00034457" w:rsidP="00034457">
      <w:pPr>
        <w:numPr>
          <w:ilvl w:val="0"/>
          <w:numId w:val="43"/>
        </w:numPr>
        <w:spacing w:after="0" w:line="276" w:lineRule="auto"/>
        <w:contextualSpacing/>
        <w:jc w:val="both"/>
        <w:rPr>
          <w:rFonts w:ascii="Times New Roman" w:eastAsia="Times New Roman" w:hAnsi="Times New Roman"/>
          <w:sz w:val="24"/>
          <w:szCs w:val="24"/>
          <w:lang w:eastAsia="bg-BG"/>
        </w:rPr>
      </w:pPr>
      <w:r w:rsidRPr="00034457">
        <w:rPr>
          <w:rFonts w:ascii="Times New Roman" w:eastAsia="Times New Roman" w:hAnsi="Times New Roman"/>
          <w:sz w:val="24"/>
          <w:szCs w:val="24"/>
          <w:lang w:eastAsia="bg-BG"/>
        </w:rPr>
        <w:t>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034457" w:rsidRPr="008D54E9" w:rsidRDefault="0061648D" w:rsidP="00034457">
      <w:pPr>
        <w:numPr>
          <w:ilvl w:val="0"/>
          <w:numId w:val="43"/>
        </w:numPr>
        <w:spacing w:after="0" w:line="276"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Декларация за липса на основания за отстраняване - </w:t>
      </w:r>
      <w:r w:rsidRPr="0086773C">
        <w:rPr>
          <w:rFonts w:ascii="Times New Roman" w:eastAsia="Times New Roman" w:hAnsi="Times New Roman"/>
          <w:sz w:val="24"/>
          <w:szCs w:val="24"/>
          <w:lang w:eastAsia="bg-BG"/>
        </w:rPr>
        <w:t>Приложение към Заповед № РД 09-359 от 27.04.2020 г.</w:t>
      </w:r>
      <w:r>
        <w:rPr>
          <w:rFonts w:ascii="Times New Roman" w:eastAsia="Times New Roman" w:hAnsi="Times New Roman"/>
          <w:sz w:val="24"/>
          <w:szCs w:val="24"/>
          <w:lang w:eastAsia="bg-BG"/>
        </w:rPr>
        <w:t>, изменен съгласно Заповед № РД 09-442 от 04.06.2020 г. (</w:t>
      </w:r>
      <w:r>
        <w:rPr>
          <w:rFonts w:ascii="Times New Roman" w:eastAsia="Times New Roman" w:hAnsi="Times New Roman"/>
          <w:b/>
          <w:i/>
          <w:sz w:val="24"/>
          <w:szCs w:val="24"/>
          <w:lang w:eastAsia="bg-BG"/>
        </w:rPr>
        <w:t xml:space="preserve">предишна </w:t>
      </w:r>
      <w:r w:rsidR="00034457" w:rsidRPr="0061648D">
        <w:rPr>
          <w:rFonts w:ascii="Times New Roman" w:eastAsia="Times New Roman" w:hAnsi="Times New Roman"/>
          <w:i/>
          <w:sz w:val="24"/>
          <w:szCs w:val="24"/>
          <w:lang w:eastAsia="bg-BG"/>
        </w:rPr>
        <w:t>Декларация съгласно приложение № 6 от Наредба 22 от представляващия/те кандидата,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r w:rsidRPr="0061648D">
        <w:rPr>
          <w:rFonts w:ascii="Times New Roman" w:eastAsia="Times New Roman" w:hAnsi="Times New Roman"/>
          <w:i/>
          <w:sz w:val="24"/>
          <w:szCs w:val="24"/>
          <w:lang w:eastAsia="bg-BG"/>
        </w:rPr>
        <w:t>)</w:t>
      </w:r>
      <w:r w:rsidR="002A6D44" w:rsidRPr="008D54E9">
        <w:rPr>
          <w:rFonts w:ascii="Times New Roman" w:eastAsia="Times New Roman" w:hAnsi="Times New Roman"/>
          <w:sz w:val="24"/>
          <w:szCs w:val="24"/>
          <w:lang w:eastAsia="bg-BG"/>
        </w:rPr>
        <w:t>;</w:t>
      </w:r>
    </w:p>
    <w:p w:rsidR="002A6D44" w:rsidRPr="002A6D44" w:rsidRDefault="00034457" w:rsidP="00385368">
      <w:pPr>
        <w:numPr>
          <w:ilvl w:val="0"/>
          <w:numId w:val="43"/>
        </w:numPr>
        <w:spacing w:after="0" w:line="276" w:lineRule="auto"/>
        <w:contextualSpacing/>
        <w:jc w:val="both"/>
        <w:rPr>
          <w:rFonts w:ascii="Times New Roman" w:eastAsia="Times New Roman" w:hAnsi="Times New Roman"/>
          <w:sz w:val="24"/>
          <w:szCs w:val="24"/>
          <w:lang w:eastAsia="bg-BG"/>
        </w:rPr>
      </w:pPr>
      <w:r w:rsidRPr="002A6D44">
        <w:rPr>
          <w:rFonts w:ascii="Times New Roman" w:eastAsia="Times New Roman" w:hAnsi="Times New Roman"/>
          <w:sz w:val="24"/>
          <w:szCs w:val="24"/>
          <w:lang w:eastAsia="bg-BG"/>
        </w:rPr>
        <w:t>Декларация за нередности съгласно приложение</w:t>
      </w:r>
      <w:r w:rsidR="008D54E9">
        <w:rPr>
          <w:rFonts w:ascii="Times New Roman" w:eastAsia="Times New Roman" w:hAnsi="Times New Roman"/>
          <w:sz w:val="24"/>
          <w:szCs w:val="24"/>
          <w:lang w:eastAsia="bg-BG"/>
        </w:rPr>
        <w:t xml:space="preserve"> № 10</w:t>
      </w:r>
      <w:r w:rsidRPr="002A6D44">
        <w:rPr>
          <w:rFonts w:ascii="Times New Roman" w:eastAsia="Times New Roman" w:hAnsi="Times New Roman"/>
          <w:sz w:val="24"/>
          <w:szCs w:val="24"/>
          <w:lang w:eastAsia="bg-BG"/>
        </w:rPr>
        <w:t xml:space="preserve"> от Наредба 22 от представляващия/те кандидата, както и от лицата с правомощия за вземане на решения или контрол по отношение на кандидат</w:t>
      </w:r>
      <w:r w:rsidR="002A6D44">
        <w:rPr>
          <w:rFonts w:ascii="Times New Roman" w:eastAsia="Times New Roman" w:hAnsi="Times New Roman"/>
          <w:sz w:val="24"/>
          <w:szCs w:val="24"/>
          <w:lang w:eastAsia="bg-BG"/>
        </w:rPr>
        <w:t>.</w:t>
      </w:r>
    </w:p>
    <w:p w:rsidR="00034457" w:rsidRPr="00034457" w:rsidRDefault="00034457" w:rsidP="00034457">
      <w:pPr>
        <w:tabs>
          <w:tab w:val="left" w:pos="851"/>
        </w:tabs>
        <w:spacing w:after="200" w:line="276" w:lineRule="auto"/>
        <w:jc w:val="both"/>
        <w:rPr>
          <w:rFonts w:ascii="Times New Roman" w:hAnsi="Times New Roman"/>
          <w:sz w:val="24"/>
          <w:szCs w:val="24"/>
          <w:shd w:val="clear" w:color="auto" w:fill="FEFEFE"/>
        </w:rPr>
      </w:pPr>
      <w:r w:rsidRPr="00034457">
        <w:rPr>
          <w:rFonts w:ascii="Times New Roman" w:hAnsi="Times New Roman"/>
          <w:sz w:val="24"/>
          <w:szCs w:val="24"/>
          <w:shd w:val="clear" w:color="auto" w:fill="FEFEFE"/>
        </w:rPr>
        <w:t>Документите се представят в оригинал, нотариално заверено копие или копие, заверено с гриф „Вярно с оригинала“ и подпис на законния представител на лицето. Когато се представят заверени копия на документи, техните оригинали се осигуряват за преглед при поискване.</w:t>
      </w:r>
    </w:p>
    <w:p w:rsidR="00034457" w:rsidRPr="00034457" w:rsidRDefault="00034457" w:rsidP="00034457">
      <w:pPr>
        <w:tabs>
          <w:tab w:val="left" w:pos="851"/>
        </w:tabs>
        <w:spacing w:after="200" w:line="276" w:lineRule="auto"/>
        <w:jc w:val="both"/>
        <w:rPr>
          <w:rFonts w:ascii="Times New Roman" w:hAnsi="Times New Roman"/>
          <w:sz w:val="24"/>
          <w:szCs w:val="24"/>
          <w:shd w:val="clear" w:color="auto" w:fill="FEFEFE"/>
        </w:rPr>
      </w:pPr>
      <w:r w:rsidRPr="00034457">
        <w:rPr>
          <w:rFonts w:ascii="Times New Roman" w:hAnsi="Times New Roman"/>
          <w:sz w:val="24"/>
          <w:szCs w:val="24"/>
          <w:shd w:val="clear" w:color="auto" w:fill="FEFEFE"/>
        </w:rPr>
        <w:t>Когато документите не са подписани от законния представител на лицето, се представя от съответното упълномощено лице нотариално заверено пълномощно.</w:t>
      </w:r>
    </w:p>
    <w:p w:rsidR="00034457" w:rsidRPr="00034457" w:rsidRDefault="00034457" w:rsidP="00034457">
      <w:pPr>
        <w:spacing w:after="200" w:line="276" w:lineRule="auto"/>
        <w:jc w:val="both"/>
        <w:rPr>
          <w:rFonts w:ascii="Times New Roman" w:hAnsi="Times New Roman"/>
          <w:sz w:val="24"/>
        </w:rPr>
      </w:pPr>
      <w:r w:rsidRPr="00034457">
        <w:rPr>
          <w:rFonts w:ascii="Times New Roman" w:hAnsi="Times New Roman"/>
          <w:sz w:val="24"/>
        </w:rPr>
        <w:t>Изпълнителният директор на ДФЗ издава заповед с решение за предоставяне на финансова помощ за всеки проект в двуседмичен срок от издаването на доклада с резултата от проверките за спазване на процедурата по подбор на проектни предложения от МИГ и проверката за допустимост и за съответствие на предложените за финансиране проектни предложения към съответния подбор към стратегия за ВОМР, която се съобщава по реда на Административно</w:t>
      </w:r>
      <w:r w:rsidR="0076494B">
        <w:rPr>
          <w:rFonts w:ascii="Times New Roman" w:hAnsi="Times New Roman"/>
          <w:sz w:val="24"/>
        </w:rPr>
        <w:t xml:space="preserve"> </w:t>
      </w:r>
      <w:r w:rsidRPr="00034457">
        <w:rPr>
          <w:rFonts w:ascii="Times New Roman" w:hAnsi="Times New Roman"/>
          <w:sz w:val="24"/>
        </w:rPr>
        <w:t>процесуалния кодекс на МИГ, на кандидата и на УО на ПРСР 2014 - 2020 г.</w:t>
      </w:r>
    </w:p>
    <w:p w:rsidR="00034457" w:rsidRPr="00034457" w:rsidRDefault="00900ABF" w:rsidP="00034457">
      <w:pPr>
        <w:spacing w:after="200" w:line="276" w:lineRule="auto"/>
        <w:jc w:val="both"/>
        <w:rPr>
          <w:rFonts w:ascii="Times New Roman" w:hAnsi="Times New Roman"/>
          <w:sz w:val="24"/>
          <w:lang w:val="en-US"/>
        </w:rPr>
      </w:pPr>
      <w:r>
        <w:rPr>
          <w:rFonts w:ascii="Times New Roman" w:hAnsi="Times New Roman"/>
          <w:sz w:val="24"/>
          <w:lang w:val="en-GB"/>
        </w:rPr>
        <w:t>1.</w:t>
      </w:r>
      <w:r w:rsidR="00034457" w:rsidRPr="00034457">
        <w:rPr>
          <w:rFonts w:ascii="Times New Roman" w:hAnsi="Times New Roman"/>
          <w:sz w:val="24"/>
        </w:rPr>
        <w:t xml:space="preserve">2. 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или двустранен </w:t>
      </w:r>
      <w:r w:rsidR="00034457" w:rsidRPr="00034457">
        <w:rPr>
          <w:rFonts w:ascii="Times New Roman" w:hAnsi="Times New Roman"/>
          <w:sz w:val="24"/>
        </w:rPr>
        <w:lastRenderedPageBreak/>
        <w:t>договор между ДФЗ и МИГ, когато МИГ е получател на помощта.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034457" w:rsidRPr="002A6D44" w:rsidRDefault="00034457" w:rsidP="00034457">
      <w:pPr>
        <w:spacing w:after="200" w:line="276" w:lineRule="auto"/>
        <w:jc w:val="both"/>
        <w:rPr>
          <w:rFonts w:ascii="Times New Roman" w:hAnsi="Times New Roman"/>
          <w:sz w:val="24"/>
        </w:rPr>
      </w:pPr>
      <w:r w:rsidRPr="002A6D44">
        <w:rPr>
          <w:rFonts w:ascii="Times New Roman" w:hAnsi="Times New Roman"/>
          <w:sz w:val="24"/>
        </w:rPr>
        <w:t xml:space="preserve">Договорът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 </w:t>
      </w:r>
    </w:p>
    <w:p w:rsidR="00034457" w:rsidRPr="002A6D44" w:rsidRDefault="00034457" w:rsidP="00034457">
      <w:pPr>
        <w:spacing w:after="200" w:line="276" w:lineRule="auto"/>
        <w:jc w:val="both"/>
        <w:rPr>
          <w:rFonts w:ascii="Times New Roman" w:hAnsi="Times New Roman"/>
          <w:sz w:val="24"/>
        </w:rPr>
      </w:pPr>
      <w:r w:rsidRPr="002A6D44">
        <w:rPr>
          <w:rFonts w:ascii="Times New Roman" w:hAnsi="Times New Roman"/>
          <w:sz w:val="24"/>
        </w:rPr>
        <w:t xml:space="preserve">Когато при обработката на заявлението за подпомагане </w:t>
      </w:r>
      <w:proofErr w:type="spellStart"/>
      <w:r w:rsidR="00741723">
        <w:rPr>
          <w:rFonts w:ascii="Times New Roman" w:hAnsi="Times New Roman"/>
          <w:sz w:val="24"/>
        </w:rPr>
        <w:t>ДФЗ</w:t>
      </w:r>
      <w:proofErr w:type="spellEnd"/>
      <w:r w:rsidRPr="002A6D44">
        <w:rPr>
          <w:rFonts w:ascii="Times New Roman" w:hAnsi="Times New Roman"/>
          <w:sz w:val="24"/>
        </w:rPr>
        <w:t xml:space="preserve">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034457" w:rsidRPr="002A6D44" w:rsidRDefault="00034457" w:rsidP="00034457">
      <w:pPr>
        <w:spacing w:after="200" w:line="276" w:lineRule="auto"/>
        <w:jc w:val="both"/>
        <w:rPr>
          <w:rFonts w:ascii="Times New Roman" w:hAnsi="Times New Roman"/>
          <w:sz w:val="24"/>
        </w:rPr>
      </w:pPr>
      <w:r w:rsidRPr="002A6D44">
        <w:rPr>
          <w:rFonts w:ascii="Times New Roman" w:hAnsi="Times New Roman"/>
          <w:sz w:val="24"/>
        </w:rPr>
        <w:t>Уведомяването на отхвърлените и одобрените кандидати за сключване на административни договори за предоставяне на безвъзмездна финансова помощ се извършва чрез ИСУН 2020.</w:t>
      </w:r>
    </w:p>
    <w:p w:rsidR="00034457" w:rsidRPr="00034457" w:rsidRDefault="00A224D0" w:rsidP="00034457">
      <w:pPr>
        <w:shd w:val="clear" w:color="auto" w:fill="FEFEFE"/>
        <w:spacing w:after="200" w:line="276" w:lineRule="auto"/>
        <w:jc w:val="both"/>
        <w:rPr>
          <w:rFonts w:ascii="Times New Roman" w:hAnsi="Times New Roman"/>
          <w:color w:val="000000"/>
          <w:sz w:val="24"/>
          <w:szCs w:val="24"/>
        </w:rPr>
      </w:pPr>
      <w:r>
        <w:rPr>
          <w:rFonts w:ascii="Times New Roman" w:hAnsi="Times New Roman"/>
          <w:color w:val="000000"/>
          <w:sz w:val="24"/>
          <w:szCs w:val="24"/>
          <w:lang w:val="en-GB"/>
        </w:rPr>
        <w:t>1.</w:t>
      </w:r>
      <w:r w:rsidR="00034457" w:rsidRPr="00034457">
        <w:rPr>
          <w:rFonts w:ascii="Times New Roman" w:hAnsi="Times New Roman"/>
          <w:color w:val="000000"/>
          <w:sz w:val="24"/>
          <w:szCs w:val="24"/>
        </w:rPr>
        <w:t>3. Получателят може да подаде заявление за промяна на вече сключения договор за предоставяне на финансова помощ чрез ИСУН. Към заявлението се прилагат доказателствата, необходими за преценката на основателността му.</w:t>
      </w:r>
    </w:p>
    <w:p w:rsidR="00034457" w:rsidRPr="00034457" w:rsidRDefault="00034457" w:rsidP="00034457">
      <w:pPr>
        <w:shd w:val="clear" w:color="auto" w:fill="FEFEFE"/>
        <w:spacing w:after="200" w:line="276" w:lineRule="auto"/>
        <w:rPr>
          <w:rFonts w:ascii="Times New Roman" w:hAnsi="Times New Roman"/>
          <w:color w:val="000000"/>
          <w:sz w:val="24"/>
          <w:szCs w:val="24"/>
        </w:rPr>
      </w:pPr>
      <w:r w:rsidRPr="00034457">
        <w:rPr>
          <w:rFonts w:ascii="Times New Roman" w:hAnsi="Times New Roman"/>
          <w:color w:val="000000"/>
          <w:sz w:val="24"/>
          <w:szCs w:val="24"/>
        </w:rPr>
        <w:t xml:space="preserve"> Не се допуска изменение и/или допълнение на договора за финансова помощ, което:</w:t>
      </w:r>
    </w:p>
    <w:p w:rsidR="00034457" w:rsidRPr="00034457" w:rsidRDefault="00034457" w:rsidP="00034457">
      <w:pPr>
        <w:shd w:val="clear" w:color="auto" w:fill="FEFEFE"/>
        <w:spacing w:after="0" w:line="276" w:lineRule="auto"/>
        <w:ind w:left="720"/>
        <w:contextualSpacing/>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1. засяга основната цел на дейността и/или променя предназначението на инвестицията съгласно одобрения проект;</w:t>
      </w:r>
    </w:p>
    <w:p w:rsidR="00034457" w:rsidRPr="00034457" w:rsidRDefault="00034457" w:rsidP="00034457">
      <w:pPr>
        <w:shd w:val="clear" w:color="auto" w:fill="FEFEFE"/>
        <w:spacing w:after="0" w:line="276" w:lineRule="auto"/>
        <w:ind w:left="720"/>
        <w:contextualSpacing/>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2. води до несъответствие с целите, дейностите, изискванията и критериите за оценка;</w:t>
      </w:r>
    </w:p>
    <w:p w:rsidR="00034457" w:rsidRPr="00034457" w:rsidRDefault="00034457" w:rsidP="00034457">
      <w:pPr>
        <w:shd w:val="clear" w:color="auto" w:fill="FEFEFE"/>
        <w:spacing w:after="0" w:line="276" w:lineRule="auto"/>
        <w:ind w:left="720"/>
        <w:contextualSpacing/>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3. води до увеличение на стойността на договорената финансова помощ.</w:t>
      </w:r>
    </w:p>
    <w:p w:rsidR="00034457" w:rsidRPr="00034457" w:rsidRDefault="00034457" w:rsidP="00034457">
      <w:pPr>
        <w:shd w:val="clear" w:color="auto" w:fill="FEFEFE"/>
        <w:spacing w:after="0" w:line="276" w:lineRule="auto"/>
        <w:ind w:left="720"/>
        <w:contextualSpacing/>
        <w:rPr>
          <w:rFonts w:ascii="Times New Roman" w:eastAsia="Times New Roman" w:hAnsi="Times New Roman"/>
          <w:color w:val="000000"/>
          <w:sz w:val="24"/>
          <w:szCs w:val="24"/>
          <w:lang w:eastAsia="bg-BG"/>
        </w:rPr>
      </w:pP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В срок до един месец от подаването на заявлението за промяна ДФЗ приема или отхвърля исканата промяна.</w:t>
      </w: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rPr>
      </w:pPr>
      <w:bookmarkStart w:id="3" w:name="_Toc531871651"/>
      <w:r>
        <w:rPr>
          <w:rFonts w:ascii="Times New Roman" w:eastAsia="Times New Roman" w:hAnsi="Times New Roman"/>
          <w:b/>
          <w:bCs/>
          <w:sz w:val="24"/>
          <w:szCs w:val="24"/>
        </w:rPr>
        <w:t>2</w:t>
      </w:r>
      <w:r w:rsidRPr="00034457">
        <w:rPr>
          <w:rFonts w:ascii="Times New Roman" w:eastAsia="Times New Roman" w:hAnsi="Times New Roman"/>
          <w:b/>
          <w:bCs/>
          <w:sz w:val="24"/>
          <w:szCs w:val="24"/>
        </w:rPr>
        <w:t xml:space="preserve">. </w:t>
      </w:r>
      <w:r w:rsidRPr="00884869">
        <w:rPr>
          <w:rFonts w:ascii="Times New Roman" w:eastAsia="Times New Roman" w:hAnsi="Times New Roman"/>
          <w:b/>
          <w:bCs/>
          <w:sz w:val="24"/>
          <w:szCs w:val="24"/>
          <w:u w:val="single"/>
        </w:rPr>
        <w:t>ОБЩИ УСЛОВИЯ ЗА ОСЪЩЕСТВЯВАНЕ НА ДЕЙНОСТИТЕ ПО ПРОЕКТИТЕ</w:t>
      </w:r>
      <w:bookmarkEnd w:id="3"/>
      <w:r w:rsidRPr="00034457">
        <w:rPr>
          <w:rFonts w:ascii="Times New Roman" w:eastAsia="Times New Roman" w:hAnsi="Times New Roman"/>
          <w:b/>
          <w:bCs/>
          <w:sz w:val="24"/>
          <w:szCs w:val="24"/>
        </w:rPr>
        <w:t xml:space="preserve"> </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Получателят на финансовата помощ изпълнява проекта в съответствие с нормативните и договорните правила при спазване на условията на ПРСР 2014-2020, предоставяща финансовата помощ. Крайният срок за изпълнение на дейностите по проектите към стратегия за ВОМР, финанси</w:t>
      </w:r>
      <w:r w:rsidR="001B186F">
        <w:rPr>
          <w:rFonts w:ascii="Times New Roman" w:hAnsi="Times New Roman"/>
          <w:color w:val="000000"/>
          <w:sz w:val="24"/>
          <w:szCs w:val="24"/>
        </w:rPr>
        <w:t>рани от ЕЗФРСР, е до 30 юни 2025</w:t>
      </w:r>
      <w:r w:rsidRPr="00034457">
        <w:rPr>
          <w:rFonts w:ascii="Times New Roman" w:hAnsi="Times New Roman"/>
          <w:color w:val="000000"/>
          <w:sz w:val="24"/>
          <w:szCs w:val="24"/>
        </w:rPr>
        <w:t xml:space="preserve"> г. </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 xml:space="preserve">Получателят на финансова помощ е длъжен незабавно да уведоми съответния УО на ПРСР 2014 - 2020 г., ДФЗ (за проекти, финансирани от ЕЗФРСР) и МИГ за всяко обстоятелство, което би могло да възпрепятства или забави осъществяването на дейностите по проекта. </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lastRenderedPageBreak/>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 ДФЗ определя размера на средствата, които трябва да бъдат възстановени от</w:t>
      </w:r>
      <w:r w:rsidRPr="00034457">
        <w:rPr>
          <w:rFonts w:ascii="Verdana" w:hAnsi="Verdana"/>
          <w:color w:val="000000"/>
          <w:sz w:val="14"/>
          <w:szCs w:val="14"/>
        </w:rPr>
        <w:t xml:space="preserve"> </w:t>
      </w:r>
      <w:r w:rsidRPr="00034457">
        <w:rPr>
          <w:rFonts w:ascii="Times New Roman" w:hAnsi="Times New Roman"/>
          <w:color w:val="000000"/>
          <w:sz w:val="24"/>
          <w:szCs w:val="24"/>
        </w:rPr>
        <w:t>Страните по договора не отговарят за неизпълнение на задължение, ако то се дължи на непреодолима сила или извънредно обстоятелство. В този случай  случаите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 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Получателят на помощта е длъжен да предоставя на УО на ПРСР 2014 - 2020 г., и на ДФЗ всяка поискана информация за осъществяването на дейността по проекта.</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и на ДФЗ, Сметната палата, Европейската комисия и Европейската сметна палата, Европейската служба за борба с измамите, Изпълнителна агенция "</w:t>
      </w:r>
      <w:proofErr w:type="spellStart"/>
      <w:r w:rsidRPr="00034457">
        <w:rPr>
          <w:rFonts w:ascii="Times New Roman" w:hAnsi="Times New Roman"/>
          <w:color w:val="000000"/>
          <w:sz w:val="24"/>
          <w:szCs w:val="24"/>
        </w:rPr>
        <w:t>Сертификационен</w:t>
      </w:r>
      <w:proofErr w:type="spellEnd"/>
      <w:r w:rsidRPr="00034457">
        <w:rPr>
          <w:rFonts w:ascii="Times New Roman" w:hAnsi="Times New Roman"/>
          <w:color w:val="000000"/>
          <w:sz w:val="24"/>
          <w:szCs w:val="24"/>
        </w:rPr>
        <w:t xml:space="preserve"> одит на средствата от европейските земеделски фондове", както и на всеки упълномощен външен </w:t>
      </w:r>
      <w:proofErr w:type="spellStart"/>
      <w:r w:rsidRPr="00034457">
        <w:rPr>
          <w:rFonts w:ascii="Times New Roman" w:hAnsi="Times New Roman"/>
          <w:color w:val="000000"/>
          <w:sz w:val="24"/>
          <w:szCs w:val="24"/>
        </w:rPr>
        <w:t>одитор</w:t>
      </w:r>
      <w:proofErr w:type="spellEnd"/>
      <w:r w:rsidRPr="00034457">
        <w:rPr>
          <w:rFonts w:ascii="Times New Roman" w:hAnsi="Times New Roman"/>
          <w:color w:val="000000"/>
          <w:sz w:val="24"/>
          <w:szCs w:val="24"/>
        </w:rPr>
        <w:t xml:space="preserve"> в срок до 5 години, считано от последното плащане по споразумението за предоставяне на финансова помощ.</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Получателят на финансова помощ е длъжен да:</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1. съхранява всички документи, свързани с подпомаганите дейности;</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4. не преотстъпва ползването на активите - предмет на подпомагането, под каквато и да е форма;</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5. не променя местоположението на подпомогнатата дейност;</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6. не преустановява подпомогнатата дейност.</w:t>
      </w:r>
    </w:p>
    <w:p w:rsidR="00034457" w:rsidRPr="00034457" w:rsidRDefault="00034457" w:rsidP="00034457">
      <w:pPr>
        <w:shd w:val="clear" w:color="auto" w:fill="FEFEFE"/>
        <w:spacing w:after="200" w:line="276" w:lineRule="auto"/>
        <w:jc w:val="both"/>
        <w:rPr>
          <w:rFonts w:ascii="Times New Roman" w:hAnsi="Times New Roman"/>
          <w:color w:val="000000"/>
          <w:sz w:val="24"/>
          <w:szCs w:val="24"/>
        </w:rPr>
      </w:pPr>
      <w:r w:rsidRPr="00034457">
        <w:rPr>
          <w:rFonts w:ascii="Times New Roman" w:hAnsi="Times New Roman"/>
          <w:color w:val="000000"/>
          <w:sz w:val="24"/>
          <w:szCs w:val="24"/>
        </w:rPr>
        <w:t xml:space="preserve"> Получателят е длъжен да изпълнява тези задълженията за срок от:</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lastRenderedPageBreak/>
        <w:t>1.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2. десет години от датата на сключване на договора, когато е предоставена държавна или минимална помощ;</w:t>
      </w:r>
    </w:p>
    <w:p w:rsidR="00034457" w:rsidRPr="00034457" w:rsidRDefault="00034457" w:rsidP="00034457">
      <w:pPr>
        <w:shd w:val="clear" w:color="auto" w:fill="FEFEFE"/>
        <w:spacing w:after="0" w:line="276" w:lineRule="auto"/>
        <w:ind w:left="720"/>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3. пет години след извършване на окончателното плащане за всички останали случаи.</w:t>
      </w:r>
    </w:p>
    <w:p w:rsidR="00034457" w:rsidRPr="00034457" w:rsidRDefault="00034457" w:rsidP="00034457">
      <w:pPr>
        <w:shd w:val="clear" w:color="auto" w:fill="FEFEFE"/>
        <w:spacing w:after="0" w:line="276" w:lineRule="auto"/>
        <w:ind w:left="720"/>
        <w:contextualSpacing/>
        <w:rPr>
          <w:rFonts w:ascii="Times New Roman" w:eastAsia="Times New Roman" w:hAnsi="Times New Roman"/>
          <w:color w:val="000000"/>
          <w:sz w:val="24"/>
          <w:szCs w:val="24"/>
          <w:lang w:eastAsia="bg-BG"/>
        </w:rPr>
      </w:pPr>
    </w:p>
    <w:p w:rsidR="00034457" w:rsidRPr="00034457" w:rsidRDefault="00034457" w:rsidP="00034457">
      <w:pPr>
        <w:keepNext/>
        <w:keepLines/>
        <w:spacing w:before="480" w:after="0" w:line="276" w:lineRule="auto"/>
        <w:outlineLvl w:val="0"/>
        <w:rPr>
          <w:rFonts w:ascii="Times New Roman" w:eastAsia="Times New Roman" w:hAnsi="Times New Roman"/>
          <w:b/>
          <w:bCs/>
          <w:color w:val="000000"/>
          <w:sz w:val="24"/>
          <w:szCs w:val="24"/>
          <w:lang w:eastAsia="bg-BG"/>
        </w:rPr>
      </w:pPr>
      <w:bookmarkStart w:id="4" w:name="_Toc531871652"/>
      <w:r>
        <w:rPr>
          <w:rFonts w:ascii="Times New Roman" w:eastAsia="Times New Roman" w:hAnsi="Times New Roman"/>
          <w:b/>
          <w:bCs/>
          <w:color w:val="000000"/>
          <w:sz w:val="24"/>
          <w:szCs w:val="24"/>
        </w:rPr>
        <w:t>3</w:t>
      </w:r>
      <w:r w:rsidRPr="00884869">
        <w:rPr>
          <w:rFonts w:ascii="Times New Roman" w:eastAsia="Times New Roman" w:hAnsi="Times New Roman"/>
          <w:b/>
          <w:bCs/>
          <w:color w:val="000000"/>
          <w:sz w:val="24"/>
          <w:szCs w:val="24"/>
          <w:u w:val="single"/>
        </w:rPr>
        <w:t xml:space="preserve">. </w:t>
      </w:r>
      <w:r w:rsidRPr="00884869">
        <w:rPr>
          <w:rFonts w:ascii="Times New Roman" w:eastAsia="Times New Roman" w:hAnsi="Times New Roman"/>
          <w:b/>
          <w:bCs/>
          <w:sz w:val="24"/>
          <w:szCs w:val="28"/>
          <w:u w:val="single"/>
        </w:rPr>
        <w:t>ПРОЦЕДУРИ</w:t>
      </w:r>
      <w:r w:rsidRPr="00884869">
        <w:rPr>
          <w:rFonts w:ascii="Times New Roman" w:eastAsia="Times New Roman" w:hAnsi="Times New Roman"/>
          <w:b/>
          <w:bCs/>
          <w:sz w:val="24"/>
          <w:szCs w:val="24"/>
          <w:u w:val="single"/>
        </w:rPr>
        <w:t xml:space="preserve"> ЗА  ИЗБОР НА ИЗПЪЛНИТЕЛИ ЗА ВЪЗЛАГАНЕ НА ДЕЙНОСТИ ПО ИЗПЪЛНЕНИЕ НА ДОГОВОРА ЗА БФП</w:t>
      </w:r>
      <w:bookmarkEnd w:id="4"/>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предложение,за които кандидатът представя заверено копие от документацията от проведената процедура по Закона за обществените поръчки.</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t>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 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 Държавен фонд"Земеделие" осъществява предварителната проверка в срок до 20 работни дни от получаване на списъка. Държавен фонд "Земеделие" извършва последващ контрол в срок до 4 месеца от получаване на документите за проведената процедура за избор на изпълнител.</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r w:rsidRPr="00034457">
        <w:rPr>
          <w:rFonts w:ascii="Times New Roman" w:hAnsi="Times New Roman"/>
          <w:sz w:val="24"/>
          <w:szCs w:val="24"/>
        </w:rPr>
        <w:lastRenderedPageBreak/>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034457" w:rsidRPr="00034457" w:rsidRDefault="00034457" w:rsidP="00034457">
      <w:pPr>
        <w:autoSpaceDE w:val="0"/>
        <w:autoSpaceDN w:val="0"/>
        <w:adjustRightInd w:val="0"/>
        <w:spacing w:after="0" w:line="276" w:lineRule="auto"/>
        <w:jc w:val="both"/>
        <w:rPr>
          <w:rFonts w:ascii="Times New Roman" w:hAnsi="Times New Roman"/>
          <w:sz w:val="24"/>
          <w:szCs w:val="24"/>
        </w:rPr>
      </w:pPr>
    </w:p>
    <w:p w:rsidR="00034457" w:rsidRPr="00034457" w:rsidRDefault="00034457" w:rsidP="00034457">
      <w:pPr>
        <w:autoSpaceDE w:val="0"/>
        <w:autoSpaceDN w:val="0"/>
        <w:adjustRightInd w:val="0"/>
        <w:spacing w:after="200" w:line="276" w:lineRule="auto"/>
        <w:jc w:val="both"/>
        <w:rPr>
          <w:rFonts w:ascii="Times New Roman" w:hAnsi="Times New Roman"/>
          <w:bCs/>
          <w:color w:val="000000"/>
          <w:sz w:val="24"/>
          <w:szCs w:val="20"/>
          <w:shd w:val="clear" w:color="auto" w:fill="FEFEFE"/>
        </w:rPr>
      </w:pPr>
      <w:r w:rsidRPr="00034457">
        <w:rPr>
          <w:rFonts w:ascii="Times New Roman" w:hAnsi="Times New Roman"/>
          <w:sz w:val="24"/>
          <w:szCs w:val="24"/>
        </w:rPr>
        <w:t xml:space="preserve">Получателите на финансова помощ по мярката, които не са възложители по ЗОП провеждат процедури за избор на изпълнител по реда на </w:t>
      </w:r>
      <w:r w:rsidRPr="00034457">
        <w:rPr>
          <w:rFonts w:ascii="Times New Roman" w:hAnsi="Times New Roman"/>
          <w:b/>
          <w:bCs/>
          <w:color w:val="000000"/>
          <w:sz w:val="24"/>
          <w:szCs w:val="20"/>
          <w:shd w:val="clear" w:color="auto" w:fill="FEFEFE"/>
        </w:rPr>
        <w:t xml:space="preserve">Постановление </w:t>
      </w:r>
      <w:r w:rsidRPr="00034457">
        <w:rPr>
          <w:rFonts w:ascii="Times New Roman" w:hAnsi="Times New Roman"/>
          <w:bCs/>
          <w:color w:val="000000"/>
          <w:sz w:val="24"/>
          <w:szCs w:val="20"/>
          <w:shd w:val="clear" w:color="auto" w:fill="FEFEFE"/>
        </w:rPr>
        <w:t xml:space="preserve">на МС </w:t>
      </w:r>
      <w:r w:rsidRPr="00034457">
        <w:rPr>
          <w:rFonts w:ascii="Times New Roman" w:hAnsi="Times New Roman"/>
          <w:b/>
          <w:bCs/>
          <w:color w:val="000000"/>
          <w:sz w:val="24"/>
          <w:szCs w:val="20"/>
          <w:shd w:val="clear" w:color="auto" w:fill="FEFEFE"/>
        </w:rPr>
        <w:t>№ 160 от 1 юли 2016 г</w:t>
      </w:r>
      <w:r w:rsidRPr="00034457">
        <w:rPr>
          <w:rFonts w:ascii="Times New Roman" w:hAnsi="Times New Roman"/>
          <w:bCs/>
          <w:color w:val="000000"/>
          <w:sz w:val="24"/>
          <w:szCs w:val="20"/>
          <w:shd w:val="clear" w:color="auto" w:fill="FEFEFE"/>
        </w:rPr>
        <w:t>.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p>
    <w:p w:rsidR="00034457" w:rsidRPr="00034457" w:rsidRDefault="00034457" w:rsidP="00034457">
      <w:pPr>
        <w:spacing w:after="0" w:line="276" w:lineRule="auto"/>
        <w:ind w:firstLine="426"/>
        <w:jc w:val="both"/>
        <w:rPr>
          <w:rFonts w:ascii="Times New Roman" w:hAnsi="Times New Roman"/>
          <w:sz w:val="24"/>
          <w:szCs w:val="24"/>
        </w:rPr>
      </w:pPr>
    </w:p>
    <w:p w:rsidR="00034457" w:rsidRPr="00034457" w:rsidRDefault="00034457" w:rsidP="00034457">
      <w:pPr>
        <w:pBdr>
          <w:top w:val="single" w:sz="4" w:space="1" w:color="auto"/>
          <w:left w:val="single" w:sz="4" w:space="4" w:color="auto"/>
          <w:bottom w:val="single" w:sz="4" w:space="1" w:color="auto"/>
          <w:right w:val="single" w:sz="4" w:space="4" w:color="auto"/>
        </w:pBdr>
        <w:shd w:val="clear" w:color="auto" w:fill="DBE5F1"/>
        <w:spacing w:after="0" w:line="276" w:lineRule="auto"/>
        <w:ind w:firstLine="426"/>
        <w:jc w:val="both"/>
        <w:rPr>
          <w:rFonts w:ascii="Times New Roman" w:hAnsi="Times New Roman"/>
          <w:sz w:val="24"/>
          <w:szCs w:val="24"/>
        </w:rPr>
      </w:pPr>
      <w:r w:rsidRPr="00034457">
        <w:rPr>
          <w:rFonts w:ascii="Times New Roman" w:hAnsi="Times New Roman"/>
          <w:b/>
          <w:sz w:val="24"/>
          <w:szCs w:val="24"/>
        </w:rPr>
        <w:t>ВАЖНО!:</w:t>
      </w:r>
      <w:r w:rsidRPr="00034457">
        <w:rPr>
          <w:rFonts w:ascii="Times New Roman" w:hAnsi="Times New Roman"/>
          <w:sz w:val="24"/>
          <w:szCs w:val="24"/>
        </w:rPr>
        <w:t xml:space="preserve">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p w:rsidR="00034457" w:rsidRPr="00034457" w:rsidRDefault="00034457" w:rsidP="00034457">
      <w:pPr>
        <w:autoSpaceDE w:val="0"/>
        <w:autoSpaceDN w:val="0"/>
        <w:adjustRightInd w:val="0"/>
        <w:spacing w:after="200" w:line="276" w:lineRule="auto"/>
        <w:jc w:val="both"/>
        <w:rPr>
          <w:rFonts w:ascii="Times New Roman" w:hAnsi="Times New Roman"/>
          <w:sz w:val="24"/>
          <w:szCs w:val="20"/>
        </w:rPr>
      </w:pP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rPr>
      </w:pPr>
      <w:bookmarkStart w:id="5" w:name="_Toc531871653"/>
      <w:r>
        <w:rPr>
          <w:rFonts w:ascii="Times New Roman" w:eastAsia="Times New Roman" w:hAnsi="Times New Roman"/>
          <w:b/>
          <w:bCs/>
        </w:rPr>
        <w:t>4</w:t>
      </w:r>
      <w:r w:rsidRPr="00034457">
        <w:rPr>
          <w:rFonts w:ascii="Times New Roman" w:eastAsia="Times New Roman" w:hAnsi="Times New Roman"/>
          <w:b/>
          <w:bCs/>
          <w:sz w:val="24"/>
          <w:szCs w:val="24"/>
        </w:rPr>
        <w:t xml:space="preserve">. </w:t>
      </w:r>
      <w:r w:rsidRPr="00884869">
        <w:rPr>
          <w:rFonts w:ascii="Times New Roman" w:eastAsia="Times New Roman" w:hAnsi="Times New Roman"/>
          <w:b/>
          <w:bCs/>
          <w:sz w:val="24"/>
          <w:szCs w:val="24"/>
          <w:u w:val="single"/>
        </w:rPr>
        <w:t>ИЗПЛАЩАНЕ НА ФИНАНСОВАТА ПОМОЩ</w:t>
      </w:r>
      <w:bookmarkEnd w:id="5"/>
      <w:r w:rsidRPr="00034457">
        <w:rPr>
          <w:rFonts w:ascii="Times New Roman" w:eastAsia="Times New Roman" w:hAnsi="Times New Roman"/>
          <w:b/>
          <w:bCs/>
          <w:sz w:val="24"/>
          <w:szCs w:val="24"/>
        </w:rPr>
        <w:t xml:space="preserve"> </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 xml:space="preserve">Финансовата помощ се изплаща след извършване на дейностите по проекта при спазване на изискванията и условията на НАРЕДБА № 4 от 30 май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Pr="00034457">
        <w:rPr>
          <w:rFonts w:ascii="Times New Roman" w:hAnsi="Times New Roman"/>
          <w:color w:val="000000"/>
          <w:sz w:val="24"/>
          <w:szCs w:val="24"/>
        </w:rPr>
        <w:t>подмерките</w:t>
      </w:r>
      <w:proofErr w:type="spellEnd"/>
      <w:r w:rsidRPr="00034457">
        <w:rPr>
          <w:rFonts w:ascii="Times New Roman" w:hAnsi="Times New Roman"/>
          <w:color w:val="000000"/>
          <w:sz w:val="24"/>
          <w:szCs w:val="24"/>
        </w:rPr>
        <w:t xml:space="preserve"> по чл. 9б, т. 2 от Закона за подпомагане на земеделските производители (съкратено – Наредба № 4/2018 г.).</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За инвестиционни проекти е допустимо авансово плащане в съответствие с Раздел II. Авансово плащане на Глава втора. УСЛОВИЯ И РЕД ЗА ИЗПЛАЩАНЕ НА ФИНАНСОВАТА ПОМОЩ на Наредба № 4/2018 г. и при спазване на условията на договора.</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b/>
          <w:color w:val="000000"/>
          <w:sz w:val="24"/>
          <w:szCs w:val="24"/>
        </w:rPr>
        <w:t xml:space="preserve">Междинно плащане </w:t>
      </w:r>
      <w:r w:rsidRPr="00034457">
        <w:rPr>
          <w:rFonts w:ascii="Times New Roman" w:hAnsi="Times New Roman"/>
          <w:color w:val="000000"/>
          <w:sz w:val="24"/>
          <w:szCs w:val="24"/>
        </w:rPr>
        <w:t xml:space="preserve">може да се извърши при условие, че е предвидено в проекта и в административния договор. </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b/>
          <w:color w:val="000000"/>
          <w:sz w:val="24"/>
          <w:szCs w:val="24"/>
        </w:rPr>
        <w:t>Окончателно плащане</w:t>
      </w:r>
      <w:r w:rsidRPr="00034457">
        <w:rPr>
          <w:rFonts w:ascii="Times New Roman" w:hAnsi="Times New Roman"/>
          <w:color w:val="000000"/>
          <w:sz w:val="24"/>
          <w:szCs w:val="24"/>
        </w:rPr>
        <w:t xml:space="preserve"> се заявява след извършване на дейностите по проекта съгласно срока, определен в административния договор. </w:t>
      </w:r>
    </w:p>
    <w:p w:rsidR="00034457" w:rsidRPr="00034457" w:rsidRDefault="00034457" w:rsidP="00034457">
      <w:pPr>
        <w:shd w:val="clear" w:color="auto" w:fill="FEFEFE"/>
        <w:spacing w:after="0" w:line="276" w:lineRule="auto"/>
        <w:jc w:val="both"/>
        <w:rPr>
          <w:rFonts w:ascii="Times New Roman" w:hAnsi="Times New Roman"/>
          <w:b/>
          <w:color w:val="000000"/>
          <w:sz w:val="24"/>
          <w:szCs w:val="24"/>
        </w:rPr>
      </w:pPr>
      <w:r w:rsidRPr="00034457">
        <w:rPr>
          <w:rFonts w:ascii="Times New Roman" w:hAnsi="Times New Roman"/>
          <w:color w:val="000000"/>
          <w:sz w:val="24"/>
          <w:szCs w:val="24"/>
        </w:rPr>
        <w:t xml:space="preserve">Междинните и окончателни плащания се  осъществят </w:t>
      </w:r>
      <w:r w:rsidRPr="00034457">
        <w:rPr>
          <w:rFonts w:ascii="Times New Roman" w:hAnsi="Times New Roman"/>
          <w:b/>
          <w:color w:val="000000"/>
          <w:sz w:val="24"/>
          <w:szCs w:val="24"/>
        </w:rPr>
        <w:t>по реда на Раздел III. Междинно и окончателно плащане на Наредба № 4/2018 г.</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Искането за плащане и приложените към него документи, включително и формулярът за мониторинг, съгласно приложение № 6 към настоящите Условия за изпълнение се подават в ИСУН от получателя или упълномощено от него лице, което следва да представи изрично нотариално заверено пълномощно.</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Документите по съответното плащане се представят във формат "</w:t>
      </w:r>
      <w:proofErr w:type="spellStart"/>
      <w:r w:rsidRPr="00034457">
        <w:rPr>
          <w:rFonts w:ascii="Times New Roman" w:hAnsi="Times New Roman"/>
          <w:color w:val="000000"/>
          <w:sz w:val="24"/>
          <w:szCs w:val="24"/>
        </w:rPr>
        <w:t>pdf</w:t>
      </w:r>
      <w:proofErr w:type="spellEnd"/>
      <w:r w:rsidRPr="00034457">
        <w:rPr>
          <w:rFonts w:ascii="Times New Roman" w:hAnsi="Times New Roman"/>
          <w:color w:val="000000"/>
          <w:sz w:val="24"/>
          <w:szCs w:val="24"/>
        </w:rPr>
        <w:t>",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lastRenderedPageBreak/>
        <w:t>Размерът на дължимите на бенефициентите плащания се изчислява при спазване на изискванията и условията Глава трета. УСЛОВИЯ И РЕД ЗА НАМАЛЯВАНЕ И ОТКАЗ ЗА ИЗПЛАЩАНЕ НА ФИНАНСОВАТА ПОМОЩ на Наредба № 4/2</w:t>
      </w:r>
      <w:r w:rsidR="00B87462">
        <w:rPr>
          <w:rFonts w:ascii="Times New Roman" w:hAnsi="Times New Roman"/>
          <w:color w:val="000000"/>
          <w:sz w:val="24"/>
          <w:szCs w:val="24"/>
        </w:rPr>
        <w:t>0</w:t>
      </w:r>
      <w:r w:rsidRPr="00034457">
        <w:rPr>
          <w:rFonts w:ascii="Times New Roman" w:hAnsi="Times New Roman"/>
          <w:color w:val="000000"/>
          <w:sz w:val="24"/>
          <w:szCs w:val="24"/>
        </w:rPr>
        <w:t xml:space="preserve">18 г. </w:t>
      </w:r>
    </w:p>
    <w:p w:rsidR="00034457" w:rsidRPr="00034457" w:rsidRDefault="00034457" w:rsidP="00034457">
      <w:pPr>
        <w:shd w:val="clear" w:color="auto" w:fill="FEFEFE"/>
        <w:spacing w:after="0" w:line="276" w:lineRule="auto"/>
        <w:jc w:val="both"/>
        <w:rPr>
          <w:rFonts w:ascii="Times New Roman" w:hAnsi="Times New Roman"/>
          <w:b/>
          <w:color w:val="000000"/>
          <w:sz w:val="24"/>
          <w:szCs w:val="24"/>
        </w:rPr>
      </w:pPr>
      <w:r w:rsidRPr="00034457">
        <w:rPr>
          <w:rFonts w:ascii="Times New Roman" w:hAnsi="Times New Roman"/>
          <w:b/>
          <w:color w:val="000000"/>
          <w:sz w:val="24"/>
          <w:szCs w:val="24"/>
        </w:rPr>
        <w:t>Кореспонденцията и уведомленията във връзка с обработка на исканията за плащане се осъществява през ИСУН чрез електронния профил на бенефициента.</w:t>
      </w: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rPr>
      </w:pPr>
      <w:bookmarkStart w:id="6" w:name="_Toc531871654"/>
      <w:r>
        <w:rPr>
          <w:rFonts w:ascii="Times New Roman" w:eastAsia="Times New Roman" w:hAnsi="Times New Roman"/>
          <w:b/>
          <w:bCs/>
          <w:sz w:val="24"/>
          <w:szCs w:val="24"/>
        </w:rPr>
        <w:t>5</w:t>
      </w:r>
      <w:r w:rsidRPr="00884869">
        <w:rPr>
          <w:rFonts w:ascii="Times New Roman" w:eastAsia="Times New Roman" w:hAnsi="Times New Roman"/>
          <w:b/>
          <w:bCs/>
          <w:sz w:val="24"/>
          <w:szCs w:val="24"/>
          <w:u w:val="single"/>
        </w:rPr>
        <w:t xml:space="preserve">. </w:t>
      </w:r>
      <w:r w:rsidRPr="00884869">
        <w:rPr>
          <w:rFonts w:ascii="Times New Roman" w:eastAsia="Times New Roman" w:hAnsi="Times New Roman"/>
          <w:b/>
          <w:bCs/>
          <w:sz w:val="24"/>
          <w:szCs w:val="28"/>
          <w:u w:val="single"/>
        </w:rPr>
        <w:t>ДЕЙНОСТИ СЛЕД ПОЛУЧАВАНЕ НА ПОМОЩТА</w:t>
      </w:r>
      <w:bookmarkEnd w:id="6"/>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1.Получателят на финансова помощ е длъжен да:</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съхранява всички документи, свързани с подпомаганите дейности;</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използва закупените/подобрените/реконструирани/изградени въз основа на одобрения проект активи по предназначение;</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не преотстъпва ползването на активите - предмет на подпомагането, под каквато и да е форма;</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не променя местоположението на подпомогнатата дейност;</w:t>
      </w:r>
    </w:p>
    <w:p w:rsidR="00034457" w:rsidRPr="00034457" w:rsidRDefault="00034457" w:rsidP="00034457">
      <w:pPr>
        <w:numPr>
          <w:ilvl w:val="0"/>
          <w:numId w:val="42"/>
        </w:numPr>
        <w:shd w:val="clear" w:color="auto" w:fill="FEFEFE"/>
        <w:spacing w:after="0" w:line="276" w:lineRule="auto"/>
        <w:contextualSpacing/>
        <w:jc w:val="both"/>
        <w:rPr>
          <w:rFonts w:ascii="Times New Roman" w:eastAsia="Times New Roman" w:hAnsi="Times New Roman"/>
          <w:color w:val="000000"/>
          <w:sz w:val="24"/>
          <w:szCs w:val="24"/>
          <w:lang w:eastAsia="bg-BG"/>
        </w:rPr>
      </w:pPr>
      <w:r w:rsidRPr="00034457">
        <w:rPr>
          <w:rFonts w:ascii="Times New Roman" w:eastAsia="Times New Roman" w:hAnsi="Times New Roman"/>
          <w:color w:val="000000"/>
          <w:sz w:val="24"/>
          <w:szCs w:val="24"/>
          <w:lang w:eastAsia="bg-BG"/>
        </w:rPr>
        <w:t>не преустановява подпомогнатата дейност.</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2. Изискването по т. 1,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3.Изискването на т.1,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4. Изискването на т. 1,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034457" w:rsidRPr="00034457" w:rsidRDefault="00034457" w:rsidP="00034457">
      <w:pPr>
        <w:keepNext/>
        <w:keepLines/>
        <w:spacing w:before="480" w:after="0" w:line="276" w:lineRule="auto"/>
        <w:jc w:val="both"/>
        <w:outlineLvl w:val="0"/>
        <w:rPr>
          <w:rFonts w:ascii="Times New Roman" w:eastAsia="Times New Roman" w:hAnsi="Times New Roman"/>
          <w:b/>
          <w:bCs/>
          <w:sz w:val="24"/>
          <w:szCs w:val="24"/>
        </w:rPr>
      </w:pPr>
      <w:bookmarkStart w:id="7" w:name="_Toc531871655"/>
      <w:r>
        <w:rPr>
          <w:rFonts w:ascii="Times New Roman" w:eastAsia="Times New Roman" w:hAnsi="Times New Roman"/>
          <w:b/>
          <w:bCs/>
          <w:sz w:val="24"/>
          <w:szCs w:val="24"/>
        </w:rPr>
        <w:t>6</w:t>
      </w:r>
      <w:r w:rsidRPr="00034457">
        <w:rPr>
          <w:rFonts w:ascii="Times New Roman" w:eastAsia="Times New Roman" w:hAnsi="Times New Roman"/>
          <w:b/>
          <w:bCs/>
          <w:sz w:val="24"/>
          <w:szCs w:val="24"/>
        </w:rPr>
        <w:t xml:space="preserve">. </w:t>
      </w:r>
      <w:r w:rsidRPr="00884869">
        <w:rPr>
          <w:rFonts w:ascii="Times New Roman" w:eastAsia="Times New Roman" w:hAnsi="Times New Roman"/>
          <w:b/>
          <w:bCs/>
          <w:sz w:val="24"/>
          <w:szCs w:val="28"/>
          <w:u w:val="single"/>
        </w:rPr>
        <w:t>МЕРКИ ЗА ИНФОРМИРАНЕ И ПУБЛИЧНОСТ</w:t>
      </w:r>
      <w:bookmarkEnd w:id="7"/>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 xml:space="preserve">1. изискванията, посочени в </w:t>
      </w:r>
      <w:hyperlink r:id="rId18" w:history="1">
        <w:r w:rsidRPr="00034457">
          <w:rPr>
            <w:rFonts w:ascii="Times New Roman" w:hAnsi="Times New Roman"/>
            <w:color w:val="0000FF"/>
            <w:sz w:val="24"/>
            <w:szCs w:val="24"/>
            <w:u w:val="single"/>
          </w:rPr>
          <w:t>Единния наръчник на бенефициента за прилагане на правилата за информация и комуникация 2014 - 2020</w:t>
        </w:r>
      </w:hyperlink>
      <w:r w:rsidRPr="00034457">
        <w:rPr>
          <w:rFonts w:ascii="Times New Roman" w:hAnsi="Times New Roman"/>
          <w:color w:val="000000"/>
          <w:sz w:val="24"/>
          <w:szCs w:val="24"/>
        </w:rPr>
        <w:t xml:space="preserve"> г (приложен в Документи към Условията за изпълнение);</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 xml:space="preserve">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w:t>
      </w:r>
      <w:r w:rsidRPr="00034457">
        <w:rPr>
          <w:rFonts w:ascii="Times New Roman" w:hAnsi="Times New Roman"/>
          <w:color w:val="000000"/>
          <w:sz w:val="24"/>
          <w:szCs w:val="24"/>
        </w:rPr>
        <w:lastRenderedPageBreak/>
        <w:t>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Ползвателят на помощта се задължава от сключване на административния договор до крайната дата за изпълнение на проекта да постави на видно за обществеността място:</w:t>
      </w:r>
    </w:p>
    <w:p w:rsidR="00034457" w:rsidRPr="00034457" w:rsidRDefault="00034457" w:rsidP="00034457">
      <w:pPr>
        <w:shd w:val="clear" w:color="auto" w:fill="FEFEFE"/>
        <w:tabs>
          <w:tab w:val="left" w:pos="993"/>
        </w:tabs>
        <w:spacing w:after="0" w:line="276" w:lineRule="auto"/>
        <w:ind w:firstLine="567"/>
        <w:jc w:val="both"/>
        <w:rPr>
          <w:rFonts w:ascii="Times New Roman" w:hAnsi="Times New Roman"/>
          <w:color w:val="000000"/>
          <w:sz w:val="24"/>
          <w:szCs w:val="24"/>
        </w:rPr>
      </w:pPr>
      <w:r w:rsidRPr="00034457">
        <w:rPr>
          <w:rFonts w:ascii="Times New Roman" w:hAnsi="Times New Roman"/>
          <w:color w:val="000000"/>
          <w:sz w:val="24"/>
          <w:szCs w:val="24"/>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034457" w:rsidRPr="00034457" w:rsidRDefault="00034457" w:rsidP="00034457">
      <w:pPr>
        <w:shd w:val="clear" w:color="auto" w:fill="FEFEFE"/>
        <w:tabs>
          <w:tab w:val="left" w:pos="993"/>
        </w:tabs>
        <w:spacing w:after="0" w:line="276" w:lineRule="auto"/>
        <w:ind w:firstLine="567"/>
        <w:jc w:val="both"/>
        <w:rPr>
          <w:rFonts w:ascii="Times New Roman" w:hAnsi="Times New Roman"/>
          <w:color w:val="000000"/>
          <w:sz w:val="24"/>
          <w:szCs w:val="24"/>
        </w:rPr>
      </w:pPr>
      <w:r w:rsidRPr="00034457">
        <w:rPr>
          <w:rFonts w:ascii="Times New Roman" w:hAnsi="Times New Roman"/>
          <w:color w:val="000000"/>
          <w:sz w:val="24"/>
          <w:szCs w:val="24"/>
        </w:rPr>
        <w:t>2. плакат с размер не по-малък от А3, съдържащ информация за дейността, подпомагана от ЕЗФРСР, или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Ползвателят на помощта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Електронната страница, плакатът или табелата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Информацията заема не по-малко от 25 на сто от плаката, табелата, билборда или електронната страница.</w:t>
      </w:r>
    </w:p>
    <w:p w:rsidR="00034457" w:rsidRPr="00034457" w:rsidRDefault="00034457" w:rsidP="00034457">
      <w:pPr>
        <w:shd w:val="clear" w:color="auto" w:fill="FEFEFE"/>
        <w:spacing w:after="0" w:line="276" w:lineRule="auto"/>
        <w:jc w:val="both"/>
        <w:rPr>
          <w:rFonts w:ascii="Times New Roman" w:hAnsi="Times New Roman"/>
          <w:color w:val="000000"/>
          <w:sz w:val="24"/>
          <w:szCs w:val="24"/>
        </w:rPr>
      </w:pPr>
      <w:r w:rsidRPr="00034457">
        <w:rPr>
          <w:rFonts w:ascii="Times New Roman" w:hAnsi="Times New Roman"/>
          <w:color w:val="000000"/>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rsidR="00034457" w:rsidRPr="00665C2A" w:rsidRDefault="00034457" w:rsidP="00C87319">
      <w:pPr>
        <w:shd w:val="clear" w:color="auto" w:fill="FEFEFE"/>
        <w:spacing w:after="0" w:line="276" w:lineRule="auto"/>
        <w:jc w:val="both"/>
        <w:rPr>
          <w:rFonts w:ascii="Times New Roman" w:hAnsi="Times New Roman"/>
          <w:b/>
          <w:color w:val="000000"/>
          <w:sz w:val="24"/>
          <w:szCs w:val="24"/>
        </w:rPr>
      </w:pPr>
      <w:r w:rsidRPr="00665C2A">
        <w:rPr>
          <w:rFonts w:ascii="Times New Roman" w:hAnsi="Times New Roman"/>
          <w:b/>
          <w:color w:val="000000"/>
          <w:sz w:val="24"/>
          <w:szCs w:val="24"/>
        </w:rPr>
        <w:t>Препоръчително е ползвателят на помощта да включва на електронната страница, плаката или табелата и логото на подхода ЛИДЕР, както и логото н</w:t>
      </w:r>
      <w:r w:rsidR="006F0536" w:rsidRPr="00665C2A">
        <w:rPr>
          <w:rFonts w:ascii="Times New Roman" w:hAnsi="Times New Roman"/>
          <w:b/>
          <w:color w:val="000000"/>
          <w:sz w:val="24"/>
          <w:szCs w:val="24"/>
        </w:rPr>
        <w:t xml:space="preserve">а </w:t>
      </w:r>
      <w:proofErr w:type="spellStart"/>
      <w:r w:rsidR="006F0536" w:rsidRPr="00665C2A">
        <w:rPr>
          <w:rFonts w:ascii="Times New Roman" w:hAnsi="Times New Roman"/>
          <w:b/>
          <w:color w:val="000000"/>
          <w:sz w:val="24"/>
          <w:szCs w:val="24"/>
        </w:rPr>
        <w:t>СНЦ</w:t>
      </w:r>
      <w:proofErr w:type="spellEnd"/>
      <w:r w:rsidR="006F0536" w:rsidRPr="00665C2A">
        <w:rPr>
          <w:rFonts w:ascii="Times New Roman" w:hAnsi="Times New Roman"/>
          <w:b/>
          <w:color w:val="000000"/>
          <w:sz w:val="24"/>
          <w:szCs w:val="24"/>
        </w:rPr>
        <w:t xml:space="preserve"> МИГ </w:t>
      </w:r>
      <w:r w:rsidR="008B698D">
        <w:rPr>
          <w:rFonts w:ascii="Times New Roman" w:hAnsi="Times New Roman"/>
          <w:b/>
          <w:color w:val="000000"/>
          <w:sz w:val="24"/>
          <w:szCs w:val="24"/>
        </w:rPr>
        <w:t>Белене- Никопол</w:t>
      </w:r>
      <w:r w:rsidRPr="00665C2A">
        <w:rPr>
          <w:rFonts w:ascii="Times New Roman" w:hAnsi="Times New Roman"/>
          <w:b/>
          <w:color w:val="000000"/>
          <w:sz w:val="24"/>
          <w:szCs w:val="24"/>
        </w:rPr>
        <w:t>.</w:t>
      </w:r>
    </w:p>
    <w:p w:rsidR="006F0536" w:rsidRDefault="006F0536" w:rsidP="00C87319">
      <w:pPr>
        <w:shd w:val="clear" w:color="auto" w:fill="FEFEFE"/>
        <w:spacing w:after="0" w:line="276" w:lineRule="auto"/>
        <w:jc w:val="both"/>
        <w:rPr>
          <w:rFonts w:ascii="Times New Roman" w:hAnsi="Times New Roman"/>
          <w:b/>
          <w:color w:val="000000"/>
          <w:sz w:val="24"/>
          <w:szCs w:val="24"/>
        </w:rPr>
      </w:pPr>
    </w:p>
    <w:p w:rsidR="00034457" w:rsidRPr="00034457" w:rsidRDefault="00034457" w:rsidP="00034457">
      <w:pPr>
        <w:pBdr>
          <w:top w:val="single" w:sz="4" w:space="1" w:color="auto"/>
          <w:left w:val="single" w:sz="4" w:space="4" w:color="auto"/>
          <w:bottom w:val="single" w:sz="4" w:space="1" w:color="auto"/>
          <w:right w:val="single" w:sz="4" w:space="4" w:color="auto"/>
        </w:pBdr>
        <w:shd w:val="clear" w:color="auto" w:fill="DBE5F1"/>
        <w:tabs>
          <w:tab w:val="left" w:pos="993"/>
        </w:tabs>
        <w:spacing w:after="0" w:line="276" w:lineRule="auto"/>
        <w:jc w:val="both"/>
        <w:rPr>
          <w:rFonts w:ascii="Times New Roman" w:hAnsi="Times New Roman"/>
          <w:sz w:val="24"/>
          <w:szCs w:val="24"/>
        </w:rPr>
      </w:pPr>
      <w:r w:rsidRPr="00034457">
        <w:rPr>
          <w:rFonts w:ascii="Times New Roman" w:hAnsi="Times New Roman"/>
          <w:b/>
          <w:sz w:val="24"/>
          <w:szCs w:val="24"/>
        </w:rPr>
        <w:lastRenderedPageBreak/>
        <w:t>ВАЖНО!:</w:t>
      </w:r>
      <w:r w:rsidRPr="00034457">
        <w:rPr>
          <w:rFonts w:ascii="Times New Roman" w:hAnsi="Times New Roman"/>
          <w:sz w:val="24"/>
          <w:szCs w:val="24"/>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rsidR="00034457" w:rsidRPr="00034457" w:rsidRDefault="00034457" w:rsidP="00034457">
      <w:pPr>
        <w:keepNext/>
        <w:keepLines/>
        <w:spacing w:before="480" w:after="0" w:line="276" w:lineRule="auto"/>
        <w:outlineLvl w:val="0"/>
        <w:rPr>
          <w:rFonts w:ascii="Times New Roman" w:eastAsia="Times New Roman" w:hAnsi="Times New Roman"/>
          <w:b/>
          <w:bCs/>
          <w:sz w:val="24"/>
          <w:szCs w:val="24"/>
        </w:rPr>
      </w:pPr>
      <w:bookmarkStart w:id="8" w:name="_Toc531871656"/>
      <w:r>
        <w:rPr>
          <w:rFonts w:ascii="Times New Roman" w:eastAsia="Times New Roman" w:hAnsi="Times New Roman"/>
          <w:b/>
          <w:bCs/>
          <w:sz w:val="24"/>
          <w:szCs w:val="24"/>
        </w:rPr>
        <w:t>7</w:t>
      </w:r>
      <w:r w:rsidRPr="00034457">
        <w:rPr>
          <w:rFonts w:ascii="Times New Roman" w:eastAsia="Times New Roman" w:hAnsi="Times New Roman"/>
          <w:b/>
          <w:bCs/>
          <w:sz w:val="24"/>
          <w:szCs w:val="24"/>
        </w:rPr>
        <w:t xml:space="preserve">. </w:t>
      </w:r>
      <w:r w:rsidRPr="006F0536">
        <w:rPr>
          <w:rFonts w:ascii="Times New Roman" w:eastAsia="Times New Roman" w:hAnsi="Times New Roman"/>
          <w:b/>
          <w:bCs/>
          <w:sz w:val="24"/>
          <w:szCs w:val="28"/>
          <w:u w:val="single"/>
        </w:rPr>
        <w:t>ПРИЛОЖЕНИЯ КЪМ УСЛОВИЯТА ЗА ИЗПЪЛНЕНИЕ</w:t>
      </w:r>
      <w:bookmarkEnd w:id="8"/>
    </w:p>
    <w:p w:rsidR="003D2AF7" w:rsidRDefault="003D2AF7" w:rsidP="003D2AF7">
      <w:pPr>
        <w:shd w:val="clear" w:color="auto" w:fill="FEFEFE"/>
        <w:spacing w:after="0" w:line="276" w:lineRule="auto"/>
        <w:jc w:val="both"/>
        <w:rPr>
          <w:rFonts w:ascii="Times New Roman" w:hAnsi="Times New Roman"/>
          <w:sz w:val="24"/>
          <w:szCs w:val="24"/>
        </w:rPr>
      </w:pPr>
      <w:bookmarkStart w:id="9" w:name="to_paragraph_id30665553"/>
      <w:bookmarkStart w:id="10" w:name="to_paragraph_id30665578"/>
      <w:bookmarkEnd w:id="9"/>
      <w:bookmarkEnd w:id="10"/>
      <w:r w:rsidRPr="003D2AF7">
        <w:rPr>
          <w:rFonts w:ascii="Times New Roman" w:hAnsi="Times New Roman"/>
          <w:color w:val="000000"/>
          <w:sz w:val="24"/>
          <w:szCs w:val="24"/>
        </w:rPr>
        <w:t>Приложенията</w:t>
      </w:r>
      <w:r w:rsidRPr="003D2AF7">
        <w:rPr>
          <w:rFonts w:ascii="Times New Roman" w:hAnsi="Times New Roman"/>
          <w:sz w:val="24"/>
          <w:szCs w:val="24"/>
        </w:rPr>
        <w:t xml:space="preserve"> към Условията за изпълнение към настоящата процедура  са следните:</w:t>
      </w:r>
    </w:p>
    <w:p w:rsidR="00A55873" w:rsidRDefault="00A55873" w:rsidP="003D2AF7">
      <w:pPr>
        <w:shd w:val="clear" w:color="auto" w:fill="FEFEFE"/>
        <w:spacing w:after="0" w:line="276" w:lineRule="auto"/>
        <w:jc w:val="both"/>
        <w:rPr>
          <w:rFonts w:ascii="Times New Roman" w:hAnsi="Times New Roman"/>
          <w:sz w:val="24"/>
          <w:szCs w:val="24"/>
          <w:lang w:val="en-US"/>
        </w:rPr>
      </w:pPr>
    </w:p>
    <w:p w:rsidR="007E7973" w:rsidRDefault="00A55873"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sidRPr="00A55873">
        <w:rPr>
          <w:rFonts w:ascii="Times New Roman" w:hAnsi="Times New Roman"/>
          <w:sz w:val="24"/>
          <w:szCs w:val="24"/>
          <w:lang w:val="en-US"/>
        </w:rPr>
        <w:t>Административен</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договор</w:t>
      </w:r>
      <w:proofErr w:type="spellEnd"/>
      <w:r w:rsidRPr="00A55873">
        <w:rPr>
          <w:rFonts w:ascii="Times New Roman" w:hAnsi="Times New Roman"/>
          <w:sz w:val="24"/>
          <w:szCs w:val="24"/>
          <w:lang w:val="en-US"/>
        </w:rPr>
        <w:t xml:space="preserve"> </w:t>
      </w:r>
      <w:r w:rsidR="007E7973">
        <w:rPr>
          <w:rFonts w:ascii="Times New Roman" w:hAnsi="Times New Roman"/>
          <w:sz w:val="24"/>
          <w:szCs w:val="24"/>
          <w:lang w:val="en-US"/>
        </w:rPr>
        <w:t xml:space="preserve">ЗУСЕСИФ </w:t>
      </w:r>
      <w:proofErr w:type="spellStart"/>
      <w:r w:rsidR="00C812E0">
        <w:rPr>
          <w:rFonts w:ascii="Times New Roman" w:hAnsi="Times New Roman"/>
          <w:sz w:val="24"/>
          <w:szCs w:val="24"/>
          <w:lang w:val="en-US"/>
        </w:rPr>
        <w:t>Приложение</w:t>
      </w:r>
      <w:proofErr w:type="spellEnd"/>
      <w:r w:rsidR="00C812E0">
        <w:rPr>
          <w:rFonts w:ascii="Times New Roman" w:hAnsi="Times New Roman"/>
          <w:sz w:val="24"/>
          <w:szCs w:val="24"/>
          <w:lang w:val="en-US"/>
        </w:rPr>
        <w:t xml:space="preserve"> № </w:t>
      </w:r>
      <w:r w:rsidR="00C812E0">
        <w:rPr>
          <w:rFonts w:ascii="Times New Roman" w:hAnsi="Times New Roman"/>
          <w:sz w:val="24"/>
          <w:szCs w:val="24"/>
        </w:rPr>
        <w:t>1</w:t>
      </w:r>
      <w:r w:rsidR="007E7973">
        <w:rPr>
          <w:rFonts w:ascii="Times New Roman" w:hAnsi="Times New Roman"/>
          <w:sz w:val="24"/>
          <w:szCs w:val="24"/>
        </w:rPr>
        <w:t>;</w:t>
      </w:r>
    </w:p>
    <w:p w:rsidR="00A55873" w:rsidRDefault="007E7973" w:rsidP="007E7973">
      <w:pPr>
        <w:shd w:val="clear" w:color="auto" w:fill="FEFEFE"/>
        <w:spacing w:after="0" w:line="240" w:lineRule="auto"/>
        <w:ind w:left="567"/>
        <w:jc w:val="both"/>
        <w:rPr>
          <w:rFonts w:ascii="Times New Roman" w:hAnsi="Times New Roman"/>
          <w:sz w:val="24"/>
          <w:szCs w:val="24"/>
        </w:rPr>
      </w:pPr>
      <w:r>
        <w:rPr>
          <w:rFonts w:ascii="Times New Roman" w:hAnsi="Times New Roman"/>
          <w:sz w:val="24"/>
          <w:szCs w:val="24"/>
        </w:rPr>
        <w:t xml:space="preserve">   </w:t>
      </w:r>
      <w:proofErr w:type="spellStart"/>
      <w:r w:rsidRPr="00A55873">
        <w:rPr>
          <w:rFonts w:ascii="Times New Roman" w:hAnsi="Times New Roman"/>
          <w:sz w:val="24"/>
          <w:szCs w:val="24"/>
          <w:lang w:val="en-US"/>
        </w:rPr>
        <w:t>Административен</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договор</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ЗОП</w:t>
      </w:r>
      <w:proofErr w:type="spellEnd"/>
      <w:r w:rsidRPr="00A55873">
        <w:rPr>
          <w:rFonts w:ascii="Times New Roman" w:hAnsi="Times New Roman"/>
          <w:sz w:val="24"/>
          <w:szCs w:val="24"/>
          <w:lang w:val="en-US"/>
        </w:rPr>
        <w:t xml:space="preserve"> </w:t>
      </w:r>
      <w:r>
        <w:rPr>
          <w:rFonts w:ascii="Times New Roman" w:hAnsi="Times New Roman"/>
          <w:sz w:val="24"/>
          <w:szCs w:val="24"/>
        </w:rPr>
        <w:t xml:space="preserve">- </w:t>
      </w:r>
      <w:proofErr w:type="spellStart"/>
      <w:r w:rsidR="00C812E0">
        <w:rPr>
          <w:rFonts w:ascii="Times New Roman" w:hAnsi="Times New Roman"/>
          <w:sz w:val="24"/>
          <w:szCs w:val="24"/>
          <w:lang w:val="en-US"/>
        </w:rPr>
        <w:t>Приложение</w:t>
      </w:r>
      <w:proofErr w:type="spellEnd"/>
      <w:r w:rsidR="00C812E0">
        <w:rPr>
          <w:rFonts w:ascii="Times New Roman" w:hAnsi="Times New Roman"/>
          <w:sz w:val="24"/>
          <w:szCs w:val="24"/>
          <w:lang w:val="en-US"/>
        </w:rPr>
        <w:t xml:space="preserve"> № </w:t>
      </w:r>
      <w:proofErr w:type="gramStart"/>
      <w:r w:rsidR="00C812E0">
        <w:rPr>
          <w:rFonts w:ascii="Times New Roman" w:hAnsi="Times New Roman"/>
          <w:sz w:val="24"/>
          <w:szCs w:val="24"/>
        </w:rPr>
        <w:t>1</w:t>
      </w:r>
      <w:r w:rsidR="00A55873" w:rsidRPr="00A55873">
        <w:rPr>
          <w:rFonts w:ascii="Times New Roman" w:hAnsi="Times New Roman"/>
          <w:sz w:val="24"/>
          <w:szCs w:val="24"/>
          <w:lang w:val="en-US"/>
        </w:rPr>
        <w:t xml:space="preserve">а </w:t>
      </w:r>
      <w:r>
        <w:rPr>
          <w:rFonts w:ascii="Times New Roman" w:hAnsi="Times New Roman"/>
          <w:sz w:val="24"/>
          <w:szCs w:val="24"/>
        </w:rPr>
        <w:t>;</w:t>
      </w:r>
      <w:proofErr w:type="gramEnd"/>
    </w:p>
    <w:p w:rsidR="007C086B" w:rsidRDefault="007C086B" w:rsidP="007E7973">
      <w:pPr>
        <w:numPr>
          <w:ilvl w:val="0"/>
          <w:numId w:val="48"/>
        </w:numPr>
        <w:shd w:val="clear" w:color="auto" w:fill="FEFEFE"/>
        <w:spacing w:after="0" w:line="240" w:lineRule="auto"/>
        <w:jc w:val="both"/>
        <w:rPr>
          <w:rFonts w:ascii="Times New Roman" w:hAnsi="Times New Roman"/>
          <w:sz w:val="24"/>
          <w:szCs w:val="24"/>
        </w:rPr>
      </w:pPr>
      <w:proofErr w:type="spellStart"/>
      <w:r>
        <w:rPr>
          <w:rFonts w:ascii="Times New Roman" w:hAnsi="Times New Roman"/>
          <w:sz w:val="24"/>
          <w:szCs w:val="24"/>
          <w:lang w:val="en-US"/>
        </w:rPr>
        <w:t>Декларация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w:t>
      </w:r>
      <w:proofErr w:type="spellEnd"/>
      <w:r>
        <w:rPr>
          <w:rFonts w:ascii="Times New Roman" w:hAnsi="Times New Roman"/>
          <w:sz w:val="24"/>
          <w:szCs w:val="24"/>
        </w:rPr>
        <w:t xml:space="preserve"> </w:t>
      </w:r>
      <w:proofErr w:type="spellStart"/>
      <w:r w:rsidRPr="00A55873">
        <w:rPr>
          <w:rFonts w:ascii="Times New Roman" w:hAnsi="Times New Roman"/>
          <w:sz w:val="24"/>
          <w:szCs w:val="24"/>
          <w:lang w:val="en-US"/>
        </w:rPr>
        <w:t>липса</w:t>
      </w:r>
      <w:proofErr w:type="spellEnd"/>
      <w:r>
        <w:rPr>
          <w:rFonts w:ascii="Times New Roman" w:hAnsi="Times New Roman"/>
          <w:sz w:val="24"/>
          <w:szCs w:val="24"/>
        </w:rPr>
        <w:t xml:space="preserve"> на условия за отстраня</w:t>
      </w:r>
      <w:r w:rsidR="007E7973">
        <w:rPr>
          <w:rFonts w:ascii="Times New Roman" w:hAnsi="Times New Roman"/>
          <w:sz w:val="24"/>
          <w:szCs w:val="24"/>
        </w:rPr>
        <w:t>ване</w:t>
      </w:r>
      <w:r>
        <w:rPr>
          <w:rFonts w:ascii="Times New Roman" w:hAnsi="Times New Roman"/>
          <w:sz w:val="24"/>
          <w:szCs w:val="24"/>
        </w:rPr>
        <w:t xml:space="preserve"> -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2</w:t>
      </w:r>
      <w:r w:rsidRPr="00A55873">
        <w:rPr>
          <w:rFonts w:ascii="Times New Roman" w:hAnsi="Times New Roman"/>
          <w:sz w:val="24"/>
          <w:szCs w:val="24"/>
          <w:lang w:val="en-US"/>
        </w:rPr>
        <w:t>;</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sidRPr="00A55873">
        <w:rPr>
          <w:rFonts w:ascii="Times New Roman" w:hAnsi="Times New Roman"/>
          <w:sz w:val="24"/>
          <w:szCs w:val="24"/>
          <w:lang w:val="en-US"/>
        </w:rPr>
        <w:t>Декларация</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статута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на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бенефициента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по</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ЗДДС</w:t>
      </w:r>
      <w:proofErr w:type="spellEnd"/>
      <w:r w:rsidRPr="00A55873">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3</w:t>
      </w:r>
      <w:r w:rsidRPr="00A55873">
        <w:rPr>
          <w:rFonts w:ascii="Times New Roman" w:hAnsi="Times New Roman"/>
          <w:sz w:val="24"/>
          <w:szCs w:val="24"/>
          <w:lang w:val="en-US"/>
        </w:rPr>
        <w:t>;</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sidRPr="00A55873">
        <w:rPr>
          <w:rFonts w:ascii="Times New Roman" w:hAnsi="Times New Roman"/>
          <w:sz w:val="24"/>
          <w:szCs w:val="24"/>
          <w:lang w:val="en-US"/>
        </w:rPr>
        <w:t>Декларация</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наличие</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или</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липса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на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двойно</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финансиране</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по</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проекта</w:t>
      </w:r>
      <w:proofErr w:type="spellEnd"/>
      <w:r w:rsidRPr="00A55873">
        <w:rPr>
          <w:rFonts w:ascii="Times New Roman" w:hAnsi="Times New Roman"/>
          <w:sz w:val="24"/>
          <w:szCs w:val="24"/>
          <w:lang w:val="en-US"/>
        </w:rPr>
        <w:t xml:space="preserve"> </w:t>
      </w:r>
      <w:r>
        <w:rPr>
          <w:rFonts w:ascii="Times New Roman" w:hAnsi="Times New Roman"/>
          <w:sz w:val="24"/>
          <w:szCs w:val="24"/>
        </w:rPr>
        <w:t xml:space="preserve"> -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4</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Pr>
          <w:rFonts w:ascii="Times New Roman" w:hAnsi="Times New Roman"/>
          <w:sz w:val="24"/>
          <w:szCs w:val="24"/>
          <w:lang w:val="en-US"/>
        </w:rPr>
        <w:t>Декларация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w:t>
      </w:r>
      <w:proofErr w:type="spellEnd"/>
      <w:r>
        <w:rPr>
          <w:rFonts w:ascii="Times New Roman" w:hAnsi="Times New Roman"/>
          <w:sz w:val="24"/>
          <w:szCs w:val="24"/>
        </w:rPr>
        <w:t xml:space="preserve"> нередности -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5</w:t>
      </w:r>
      <w:r w:rsidRPr="00A55873">
        <w:rPr>
          <w:rFonts w:ascii="Times New Roman" w:hAnsi="Times New Roman"/>
          <w:sz w:val="24"/>
          <w:szCs w:val="24"/>
          <w:lang w:val="en-US"/>
        </w:rPr>
        <w:t>;</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r>
        <w:rPr>
          <w:rFonts w:ascii="Times New Roman" w:hAnsi="Times New Roman"/>
          <w:sz w:val="24"/>
          <w:szCs w:val="24"/>
        </w:rPr>
        <w:t xml:space="preserve">Формуляр за мониторинг -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6</w:t>
      </w:r>
      <w:r w:rsidRPr="00A55873">
        <w:rPr>
          <w:rFonts w:ascii="Times New Roman" w:hAnsi="Times New Roman"/>
          <w:sz w:val="24"/>
          <w:szCs w:val="24"/>
          <w:lang w:val="en-US"/>
        </w:rPr>
        <w:t>;</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sidRPr="00A55873">
        <w:rPr>
          <w:rFonts w:ascii="Times New Roman" w:hAnsi="Times New Roman"/>
          <w:sz w:val="24"/>
          <w:szCs w:val="24"/>
          <w:lang w:val="en-US"/>
        </w:rPr>
        <w:t>Заявление</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профил</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достъп</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на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ръководи</w:t>
      </w:r>
      <w:r w:rsidR="007E7973">
        <w:rPr>
          <w:rFonts w:ascii="Times New Roman" w:hAnsi="Times New Roman"/>
          <w:sz w:val="24"/>
          <w:szCs w:val="24"/>
          <w:lang w:val="en-US"/>
        </w:rPr>
        <w:t>тел</w:t>
      </w:r>
      <w:proofErr w:type="spellEnd"/>
      <w:r w:rsidR="007E7973">
        <w:rPr>
          <w:rFonts w:ascii="Times New Roman" w:hAnsi="Times New Roman"/>
          <w:sz w:val="24"/>
          <w:szCs w:val="24"/>
          <w:lang w:val="en-US"/>
        </w:rPr>
        <w:t xml:space="preserve"> </w:t>
      </w:r>
      <w:r w:rsidRPr="00A55873">
        <w:rPr>
          <w:rFonts w:ascii="Times New Roman" w:hAnsi="Times New Roman"/>
          <w:sz w:val="24"/>
          <w:szCs w:val="24"/>
          <w:lang w:val="en-US"/>
        </w:rPr>
        <w:t>-</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7</w:t>
      </w:r>
      <w:r w:rsidRPr="00A55873">
        <w:rPr>
          <w:rFonts w:ascii="Times New Roman" w:hAnsi="Times New Roman"/>
          <w:sz w:val="24"/>
          <w:szCs w:val="24"/>
          <w:lang w:val="en-US"/>
        </w:rPr>
        <w:t>;</w:t>
      </w:r>
    </w:p>
    <w:p w:rsidR="007C086B" w:rsidRDefault="007C086B"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sidRPr="00A55873">
        <w:rPr>
          <w:rFonts w:ascii="Times New Roman" w:hAnsi="Times New Roman"/>
          <w:sz w:val="24"/>
          <w:szCs w:val="24"/>
          <w:lang w:val="en-US"/>
        </w:rPr>
        <w:t>Заявления</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за</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профил</w:t>
      </w:r>
      <w:proofErr w:type="spellEnd"/>
      <w:r w:rsidR="007E7973">
        <w:rPr>
          <w:rFonts w:ascii="Times New Roman" w:hAnsi="Times New Roman"/>
          <w:sz w:val="24"/>
          <w:szCs w:val="24"/>
          <w:lang w:val="en-US"/>
        </w:rPr>
        <w:t xml:space="preserve"> </w:t>
      </w:r>
      <w:proofErr w:type="spellStart"/>
      <w:r w:rsidR="007E7973">
        <w:rPr>
          <w:rFonts w:ascii="Times New Roman" w:hAnsi="Times New Roman"/>
          <w:sz w:val="24"/>
          <w:szCs w:val="24"/>
          <w:lang w:val="en-US"/>
        </w:rPr>
        <w:t>за</w:t>
      </w:r>
      <w:proofErr w:type="spellEnd"/>
      <w:r w:rsidR="007E7973">
        <w:rPr>
          <w:rFonts w:ascii="Times New Roman" w:hAnsi="Times New Roman"/>
          <w:sz w:val="24"/>
          <w:szCs w:val="24"/>
          <w:lang w:val="en-US"/>
        </w:rPr>
        <w:t xml:space="preserve"> </w:t>
      </w:r>
      <w:proofErr w:type="spellStart"/>
      <w:r w:rsidR="007E7973">
        <w:rPr>
          <w:rFonts w:ascii="Times New Roman" w:hAnsi="Times New Roman"/>
          <w:sz w:val="24"/>
          <w:szCs w:val="24"/>
          <w:lang w:val="en-US"/>
        </w:rPr>
        <w:t>достъп</w:t>
      </w:r>
      <w:proofErr w:type="spellEnd"/>
      <w:r w:rsidR="007E7973">
        <w:rPr>
          <w:rFonts w:ascii="Times New Roman" w:hAnsi="Times New Roman"/>
          <w:sz w:val="24"/>
          <w:szCs w:val="24"/>
          <w:lang w:val="en-US"/>
        </w:rPr>
        <w:t xml:space="preserve"> </w:t>
      </w:r>
      <w:proofErr w:type="spellStart"/>
      <w:r w:rsidR="007E7973">
        <w:rPr>
          <w:rFonts w:ascii="Times New Roman" w:hAnsi="Times New Roman"/>
          <w:sz w:val="24"/>
          <w:szCs w:val="24"/>
          <w:lang w:val="en-US"/>
        </w:rPr>
        <w:t>на</w:t>
      </w:r>
      <w:proofErr w:type="spellEnd"/>
      <w:r w:rsidR="007E7973">
        <w:rPr>
          <w:rFonts w:ascii="Times New Roman" w:hAnsi="Times New Roman"/>
          <w:sz w:val="24"/>
          <w:szCs w:val="24"/>
          <w:lang w:val="en-US"/>
        </w:rPr>
        <w:t xml:space="preserve"> </w:t>
      </w:r>
      <w:proofErr w:type="spellStart"/>
      <w:r w:rsidR="007E7973">
        <w:rPr>
          <w:rFonts w:ascii="Times New Roman" w:hAnsi="Times New Roman"/>
          <w:sz w:val="24"/>
          <w:szCs w:val="24"/>
          <w:lang w:val="en-US"/>
        </w:rPr>
        <w:t>упълномощени</w:t>
      </w:r>
      <w:proofErr w:type="spellEnd"/>
      <w:r w:rsidR="007E79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лица</w:t>
      </w:r>
      <w:proofErr w:type="spellEnd"/>
      <w:r w:rsidRPr="00C812E0">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8</w:t>
      </w:r>
      <w:r w:rsidRPr="00A55873">
        <w:rPr>
          <w:rFonts w:ascii="Times New Roman" w:hAnsi="Times New Roman"/>
          <w:sz w:val="24"/>
          <w:szCs w:val="24"/>
          <w:lang w:val="en-US"/>
        </w:rPr>
        <w:t>;</w:t>
      </w:r>
    </w:p>
    <w:p w:rsidR="007E7973" w:rsidRPr="007E7973" w:rsidRDefault="007E7973" w:rsidP="007E7973">
      <w:pPr>
        <w:numPr>
          <w:ilvl w:val="0"/>
          <w:numId w:val="48"/>
        </w:numPr>
        <w:spacing w:after="0" w:line="240" w:lineRule="auto"/>
        <w:ind w:left="714" w:hanging="357"/>
        <w:rPr>
          <w:rFonts w:ascii="Times New Roman" w:hAnsi="Times New Roman"/>
          <w:sz w:val="24"/>
          <w:szCs w:val="24"/>
        </w:rPr>
      </w:pPr>
      <w:r>
        <w:rPr>
          <w:rFonts w:ascii="Times New Roman" w:hAnsi="Times New Roman"/>
          <w:sz w:val="24"/>
          <w:szCs w:val="24"/>
        </w:rPr>
        <w:t xml:space="preserve">Декларация </w:t>
      </w:r>
      <w:r w:rsidRPr="007E7973">
        <w:rPr>
          <w:rFonts w:ascii="Times New Roman" w:hAnsi="Times New Roman"/>
          <w:sz w:val="24"/>
          <w:szCs w:val="24"/>
        </w:rPr>
        <w:t>по чл. 19 и 20 от З</w:t>
      </w:r>
      <w:r>
        <w:rPr>
          <w:rFonts w:ascii="Times New Roman" w:hAnsi="Times New Roman"/>
          <w:sz w:val="24"/>
          <w:szCs w:val="24"/>
        </w:rPr>
        <w:t xml:space="preserve">ЗЛД -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9</w:t>
      </w:r>
      <w:r w:rsidRPr="00A55873">
        <w:rPr>
          <w:rFonts w:ascii="Times New Roman" w:hAnsi="Times New Roman"/>
          <w:sz w:val="24"/>
          <w:szCs w:val="24"/>
          <w:lang w:val="en-US"/>
        </w:rPr>
        <w:t>;</w:t>
      </w:r>
    </w:p>
    <w:p w:rsidR="007C086B" w:rsidRDefault="007E7973" w:rsidP="007E7973">
      <w:pPr>
        <w:numPr>
          <w:ilvl w:val="0"/>
          <w:numId w:val="48"/>
        </w:numPr>
        <w:shd w:val="clear" w:color="auto" w:fill="FEFEFE"/>
        <w:spacing w:after="0" w:line="240" w:lineRule="auto"/>
        <w:ind w:left="714" w:hanging="357"/>
        <w:jc w:val="both"/>
        <w:rPr>
          <w:rFonts w:ascii="Times New Roman" w:hAnsi="Times New Roman"/>
          <w:sz w:val="24"/>
          <w:szCs w:val="24"/>
        </w:rPr>
      </w:pPr>
      <w:proofErr w:type="spellStart"/>
      <w:r>
        <w:rPr>
          <w:rFonts w:ascii="Times New Roman" w:hAnsi="Times New Roman"/>
          <w:sz w:val="24"/>
          <w:szCs w:val="24"/>
          <w:lang w:val="en-US"/>
        </w:rPr>
        <w:t>Документи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междинно</w:t>
      </w:r>
      <w:proofErr w:type="spellEnd"/>
      <w:r>
        <w:rPr>
          <w:rFonts w:ascii="Times New Roman" w:hAnsi="Times New Roman"/>
          <w:sz w:val="24"/>
          <w:szCs w:val="24"/>
        </w:rPr>
        <w:t xml:space="preserve"> и </w:t>
      </w:r>
      <w:proofErr w:type="spellStart"/>
      <w:r w:rsidRPr="00A55873">
        <w:rPr>
          <w:rFonts w:ascii="Times New Roman" w:hAnsi="Times New Roman"/>
          <w:sz w:val="24"/>
          <w:szCs w:val="24"/>
          <w:lang w:val="en-US"/>
        </w:rPr>
        <w:t>окончателно</w:t>
      </w:r>
      <w:proofErr w:type="spellEnd"/>
      <w:r w:rsidRPr="00A55873">
        <w:rPr>
          <w:rFonts w:ascii="Times New Roman" w:hAnsi="Times New Roman"/>
          <w:sz w:val="24"/>
          <w:szCs w:val="24"/>
          <w:lang w:val="en-US"/>
        </w:rPr>
        <w:t xml:space="preserve"> </w:t>
      </w:r>
      <w:proofErr w:type="spellStart"/>
      <w:r w:rsidRPr="00A55873">
        <w:rPr>
          <w:rFonts w:ascii="Times New Roman" w:hAnsi="Times New Roman"/>
          <w:sz w:val="24"/>
          <w:szCs w:val="24"/>
          <w:lang w:val="en-US"/>
        </w:rPr>
        <w:t>плащане</w:t>
      </w:r>
      <w:proofErr w:type="spellEnd"/>
      <w:r w:rsidRPr="00A55873">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Приложение</w:t>
      </w:r>
      <w:proofErr w:type="spellEnd"/>
      <w:r>
        <w:rPr>
          <w:rFonts w:ascii="Times New Roman" w:hAnsi="Times New Roman"/>
          <w:sz w:val="24"/>
          <w:szCs w:val="24"/>
          <w:lang w:val="en-US"/>
        </w:rPr>
        <w:t xml:space="preserve"> № </w:t>
      </w:r>
      <w:r>
        <w:rPr>
          <w:rFonts w:ascii="Times New Roman" w:hAnsi="Times New Roman"/>
          <w:sz w:val="24"/>
          <w:szCs w:val="24"/>
        </w:rPr>
        <w:t>10</w:t>
      </w:r>
      <w:r w:rsidRPr="00A55873">
        <w:rPr>
          <w:rFonts w:ascii="Times New Roman" w:hAnsi="Times New Roman"/>
          <w:sz w:val="24"/>
          <w:szCs w:val="24"/>
          <w:lang w:val="en-US"/>
        </w:rPr>
        <w:t>;</w:t>
      </w:r>
    </w:p>
    <w:p w:rsidR="007E7973" w:rsidRDefault="007E7973" w:rsidP="00741723">
      <w:pPr>
        <w:shd w:val="clear" w:color="auto" w:fill="FEFEFE"/>
        <w:spacing w:after="0" w:line="240" w:lineRule="auto"/>
        <w:ind w:left="357"/>
        <w:jc w:val="both"/>
        <w:rPr>
          <w:rFonts w:ascii="Times New Roman" w:hAnsi="Times New Roman"/>
          <w:sz w:val="24"/>
          <w:szCs w:val="24"/>
        </w:rPr>
      </w:pPr>
    </w:p>
    <w:p w:rsidR="007E7973" w:rsidRPr="007C086B" w:rsidRDefault="007E7973" w:rsidP="007E7973">
      <w:pPr>
        <w:shd w:val="clear" w:color="auto" w:fill="FEFEFE"/>
        <w:spacing w:after="0" w:line="240" w:lineRule="auto"/>
        <w:ind w:left="714"/>
        <w:jc w:val="both"/>
        <w:rPr>
          <w:rFonts w:ascii="Times New Roman" w:hAnsi="Times New Roman"/>
          <w:sz w:val="24"/>
          <w:szCs w:val="24"/>
        </w:rPr>
      </w:pPr>
    </w:p>
    <w:p w:rsidR="007C086B" w:rsidRPr="00326570" w:rsidRDefault="003D2AF7" w:rsidP="007E7973">
      <w:pPr>
        <w:pBdr>
          <w:bottom w:val="single" w:sz="4" w:space="1" w:color="auto"/>
        </w:pBdr>
        <w:spacing w:after="0" w:line="276" w:lineRule="auto"/>
        <w:ind w:firstLine="567"/>
        <w:jc w:val="both"/>
        <w:rPr>
          <w:rFonts w:ascii="Times New Roman" w:hAnsi="Times New Roman"/>
          <w:sz w:val="24"/>
          <w:szCs w:val="24"/>
        </w:rPr>
      </w:pPr>
      <w:r w:rsidRPr="003D2AF7">
        <w:rPr>
          <w:rFonts w:ascii="Times New Roman" w:hAnsi="Times New Roman"/>
          <w:b/>
          <w:i/>
          <w:sz w:val="24"/>
          <w:szCs w:val="24"/>
        </w:rPr>
        <w:t>Забележка:</w:t>
      </w:r>
      <w:r w:rsidRPr="003D2AF7">
        <w:rPr>
          <w:rFonts w:ascii="Times New Roman" w:hAnsi="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C086B" w:rsidRPr="00326570" w:rsidSect="007C086B">
      <w:headerReference w:type="default" r:id="rId19"/>
      <w:footerReference w:type="default" r:id="rId20"/>
      <w:pgSz w:w="11906" w:h="16838"/>
      <w:pgMar w:top="851" w:right="849" w:bottom="993" w:left="113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D4" w:rsidRDefault="00650ED4" w:rsidP="002325A3">
      <w:pPr>
        <w:spacing w:after="0" w:line="240" w:lineRule="auto"/>
      </w:pPr>
      <w:r>
        <w:separator/>
      </w:r>
    </w:p>
  </w:endnote>
  <w:endnote w:type="continuationSeparator" w:id="0">
    <w:p w:rsidR="00650ED4" w:rsidRDefault="00650ED4" w:rsidP="002325A3">
      <w:pPr>
        <w:spacing w:after="0" w:line="240" w:lineRule="auto"/>
      </w:pPr>
      <w:r>
        <w:continuationSeparator/>
      </w:r>
    </w:p>
  </w:endnote>
  <w:endnote w:type="continuationNotice" w:id="1">
    <w:p w:rsidR="00650ED4" w:rsidRDefault="00650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57" w:rsidRPr="008C0317" w:rsidRDefault="00BC2BD2" w:rsidP="00A55873">
    <w:pPr>
      <w:pStyle w:val="aa"/>
      <w:jc w:val="center"/>
    </w:pPr>
    <w:r>
      <w:fldChar w:fldCharType="begin"/>
    </w:r>
    <w:r>
      <w:instrText xml:space="preserve"> PAGE   \* MERGEFORMAT </w:instrText>
    </w:r>
    <w:r>
      <w:fldChar w:fldCharType="separate"/>
    </w:r>
    <w:r w:rsidR="001856D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D4" w:rsidRDefault="00650ED4" w:rsidP="002325A3">
      <w:pPr>
        <w:spacing w:after="0" w:line="240" w:lineRule="auto"/>
      </w:pPr>
      <w:r>
        <w:separator/>
      </w:r>
    </w:p>
  </w:footnote>
  <w:footnote w:type="continuationSeparator" w:id="0">
    <w:p w:rsidR="00650ED4" w:rsidRDefault="00650ED4" w:rsidP="002325A3">
      <w:pPr>
        <w:spacing w:after="0" w:line="240" w:lineRule="auto"/>
      </w:pPr>
      <w:r>
        <w:continuationSeparator/>
      </w:r>
    </w:p>
  </w:footnote>
  <w:footnote w:type="continuationNotice" w:id="1">
    <w:p w:rsidR="00650ED4" w:rsidRDefault="00650E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57" w:rsidRDefault="00D65DE3" w:rsidP="00034457">
    <w:pPr>
      <w:pStyle w:val="a8"/>
      <w:jc w:val="center"/>
    </w:pPr>
    <w:r>
      <w:rPr>
        <w:noProof/>
        <w:lang w:eastAsia="bg-BG"/>
      </w:rPr>
      <w:drawing>
        <wp:inline distT="0" distB="0" distL="0" distR="0">
          <wp:extent cx="6477000" cy="1209675"/>
          <wp:effectExtent l="19050" t="0" r="0" b="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srcRect/>
                  <a:stretch>
                    <a:fillRect/>
                  </a:stretch>
                </pic:blipFill>
                <pic:spPr bwMode="auto">
                  <a:xfrm>
                    <a:off x="0" y="0"/>
                    <a:ext cx="647700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701E00"/>
    <w:multiLevelType w:val="hybridMultilevel"/>
    <w:tmpl w:val="5D82D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E91046"/>
    <w:multiLevelType w:val="hybridMultilevel"/>
    <w:tmpl w:val="E05A5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FA678DC"/>
    <w:multiLevelType w:val="hybridMultilevel"/>
    <w:tmpl w:val="9760D20E"/>
    <w:lvl w:ilvl="0" w:tplc="1B805CC0">
      <w:start w:val="1"/>
      <w:numFmt w:val="bullet"/>
      <w:lvlText w:val="-"/>
      <w:lvlJc w:val="left"/>
      <w:pPr>
        <w:ind w:left="720" w:hanging="360"/>
      </w:pPr>
      <w:rPr>
        <w:rFonts w:ascii="Calibri" w:eastAsia="Calibr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701577"/>
    <w:multiLevelType w:val="hybridMultilevel"/>
    <w:tmpl w:val="4F2E198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2E3526D"/>
    <w:multiLevelType w:val="hybridMultilevel"/>
    <w:tmpl w:val="A08A5D06"/>
    <w:lvl w:ilvl="0" w:tplc="2AA43B3A">
      <w:start w:val="19"/>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9911248"/>
    <w:multiLevelType w:val="hybridMultilevel"/>
    <w:tmpl w:val="5A62D0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775E93"/>
    <w:multiLevelType w:val="hybridMultilevel"/>
    <w:tmpl w:val="16E23F84"/>
    <w:lvl w:ilvl="0" w:tplc="F76A65E2">
      <w:start w:val="1"/>
      <w:numFmt w:val="decimal"/>
      <w:lvlText w:val="%1."/>
      <w:lvlJc w:val="left"/>
      <w:pPr>
        <w:ind w:left="1512" w:hanging="94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F1455"/>
    <w:multiLevelType w:val="hybridMultilevel"/>
    <w:tmpl w:val="7DD838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abstractNum>
  <w:abstractNum w:abstractNumId="15">
    <w:nsid w:val="1E887760"/>
    <w:multiLevelType w:val="hybridMultilevel"/>
    <w:tmpl w:val="C2F493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4574C25"/>
    <w:multiLevelType w:val="hybridMultilevel"/>
    <w:tmpl w:val="BB38F50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6A00985"/>
    <w:multiLevelType w:val="hybridMultilevel"/>
    <w:tmpl w:val="910CDC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2C1858BE"/>
    <w:multiLevelType w:val="hybridMultilevel"/>
    <w:tmpl w:val="DD686456"/>
    <w:lvl w:ilvl="0" w:tplc="0728CF28">
      <w:numFmt w:val="bullet"/>
      <w:lvlText w:val="•"/>
      <w:lvlJc w:val="left"/>
      <w:pPr>
        <w:ind w:left="1070" w:hanging="71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EFD6B30"/>
    <w:multiLevelType w:val="hybridMultilevel"/>
    <w:tmpl w:val="EA6E3D9A"/>
    <w:lvl w:ilvl="0" w:tplc="52B8E8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34DE6AB8"/>
    <w:multiLevelType w:val="hybridMultilevel"/>
    <w:tmpl w:val="B6DE08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647117E"/>
    <w:multiLevelType w:val="hybridMultilevel"/>
    <w:tmpl w:val="85BE7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7450798"/>
    <w:multiLevelType w:val="hybridMultilevel"/>
    <w:tmpl w:val="2ACE9AE6"/>
    <w:lvl w:ilvl="0" w:tplc="F76A65E2">
      <w:start w:val="1"/>
      <w:numFmt w:val="decimal"/>
      <w:lvlText w:val="%1."/>
      <w:lvlJc w:val="left"/>
      <w:pPr>
        <w:ind w:left="1512" w:hanging="9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E2B65"/>
    <w:multiLevelType w:val="hybridMultilevel"/>
    <w:tmpl w:val="B3623D2A"/>
    <w:lvl w:ilvl="0" w:tplc="0708080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48540269"/>
    <w:multiLevelType w:val="hybridMultilevel"/>
    <w:tmpl w:val="88A809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56497149"/>
    <w:multiLevelType w:val="hybridMultilevel"/>
    <w:tmpl w:val="63CC1880"/>
    <w:lvl w:ilvl="0" w:tplc="7E946600">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35">
    <w:nsid w:val="58807298"/>
    <w:multiLevelType w:val="hybridMultilevel"/>
    <w:tmpl w:val="EC12039A"/>
    <w:lvl w:ilvl="0" w:tplc="FBA81A30">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A041128"/>
    <w:multiLevelType w:val="hybridMultilevel"/>
    <w:tmpl w:val="D250C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2237801"/>
    <w:multiLevelType w:val="hybridMultilevel"/>
    <w:tmpl w:val="FADE9A04"/>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4">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6">
    <w:nsid w:val="777629C8"/>
    <w:multiLevelType w:val="hybridMultilevel"/>
    <w:tmpl w:val="D61A5CFC"/>
    <w:lvl w:ilvl="0" w:tplc="33268C0A">
      <w:start w:val="4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A9B65A2"/>
    <w:multiLevelType w:val="hybridMultilevel"/>
    <w:tmpl w:val="CF1CE684"/>
    <w:lvl w:ilvl="0" w:tplc="E1EA5D9E">
      <w:start w:val="1"/>
      <w:numFmt w:val="decimal"/>
      <w:lvlText w:val="%1."/>
      <w:lvlJc w:val="left"/>
      <w:pPr>
        <w:ind w:left="720" w:hanging="360"/>
      </w:pPr>
      <w:rPr>
        <w:rFonts w:ascii="Calibri" w:eastAsia="Times New Roman" w:hAnsi="Calibri" w:cs="Calibri"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41"/>
  </w:num>
  <w:num w:numId="4">
    <w:abstractNumId w:val="17"/>
  </w:num>
  <w:num w:numId="5">
    <w:abstractNumId w:val="42"/>
  </w:num>
  <w:num w:numId="6">
    <w:abstractNumId w:val="25"/>
  </w:num>
  <w:num w:numId="7">
    <w:abstractNumId w:val="19"/>
  </w:num>
  <w:num w:numId="8">
    <w:abstractNumId w:val="9"/>
  </w:num>
  <w:num w:numId="9">
    <w:abstractNumId w:val="38"/>
  </w:num>
  <w:num w:numId="10">
    <w:abstractNumId w:val="14"/>
  </w:num>
  <w:num w:numId="11">
    <w:abstractNumId w:val="6"/>
  </w:num>
  <w:num w:numId="12">
    <w:abstractNumId w:val="45"/>
  </w:num>
  <w:num w:numId="13">
    <w:abstractNumId w:val="16"/>
  </w:num>
  <w:num w:numId="14">
    <w:abstractNumId w:val="44"/>
  </w:num>
  <w:num w:numId="15">
    <w:abstractNumId w:val="31"/>
  </w:num>
  <w:num w:numId="16">
    <w:abstractNumId w:val="29"/>
  </w:num>
  <w:num w:numId="17">
    <w:abstractNumId w:val="12"/>
  </w:num>
  <w:num w:numId="18">
    <w:abstractNumId w:val="23"/>
  </w:num>
  <w:num w:numId="19">
    <w:abstractNumId w:val="3"/>
  </w:num>
  <w:num w:numId="20">
    <w:abstractNumId w:val="30"/>
  </w:num>
  <w:num w:numId="21">
    <w:abstractNumId w:val="35"/>
  </w:num>
  <w:num w:numId="22">
    <w:abstractNumId w:val="5"/>
  </w:num>
  <w:num w:numId="23">
    <w:abstractNumId w:val="46"/>
  </w:num>
  <w:num w:numId="24">
    <w:abstractNumId w:val="36"/>
  </w:num>
  <w:num w:numId="25">
    <w:abstractNumId w:val="22"/>
  </w:num>
  <w:num w:numId="26">
    <w:abstractNumId w:val="48"/>
  </w:num>
  <w:num w:numId="27">
    <w:abstractNumId w:val="4"/>
  </w:num>
  <w:num w:numId="28">
    <w:abstractNumId w:val="33"/>
  </w:num>
  <w:num w:numId="29">
    <w:abstractNumId w:val="20"/>
  </w:num>
  <w:num w:numId="30">
    <w:abstractNumId w:val="40"/>
  </w:num>
  <w:num w:numId="31">
    <w:abstractNumId w:val="0"/>
  </w:num>
  <w:num w:numId="32">
    <w:abstractNumId w:val="8"/>
  </w:num>
  <w:num w:numId="33">
    <w:abstractNumId w:val="47"/>
  </w:num>
  <w:num w:numId="34">
    <w:abstractNumId w:val="13"/>
  </w:num>
  <w:num w:numId="35">
    <w:abstractNumId w:val="2"/>
  </w:num>
  <w:num w:numId="36">
    <w:abstractNumId w:val="18"/>
  </w:num>
  <w:num w:numId="37">
    <w:abstractNumId w:val="15"/>
  </w:num>
  <w:num w:numId="38">
    <w:abstractNumId w:val="27"/>
  </w:num>
  <w:num w:numId="39">
    <w:abstractNumId w:val="32"/>
  </w:num>
  <w:num w:numId="40">
    <w:abstractNumId w:val="26"/>
  </w:num>
  <w:num w:numId="41">
    <w:abstractNumId w:val="1"/>
  </w:num>
  <w:num w:numId="42">
    <w:abstractNumId w:val="43"/>
  </w:num>
  <w:num w:numId="43">
    <w:abstractNumId w:val="21"/>
  </w:num>
  <w:num w:numId="44">
    <w:abstractNumId w:val="7"/>
  </w:num>
  <w:num w:numId="45">
    <w:abstractNumId w:val="37"/>
  </w:num>
  <w:num w:numId="46">
    <w:abstractNumId w:val="11"/>
  </w:num>
  <w:num w:numId="47">
    <w:abstractNumId w:val="28"/>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392"/>
    <w:rsid w:val="0000042F"/>
    <w:rsid w:val="000005A3"/>
    <w:rsid w:val="000006BD"/>
    <w:rsid w:val="00000A38"/>
    <w:rsid w:val="00000AD1"/>
    <w:rsid w:val="00000B14"/>
    <w:rsid w:val="00000FD2"/>
    <w:rsid w:val="00000FE3"/>
    <w:rsid w:val="00000FFD"/>
    <w:rsid w:val="00001107"/>
    <w:rsid w:val="000024C4"/>
    <w:rsid w:val="00002C96"/>
    <w:rsid w:val="00004A95"/>
    <w:rsid w:val="00004C96"/>
    <w:rsid w:val="00004FC4"/>
    <w:rsid w:val="00005D80"/>
    <w:rsid w:val="00006551"/>
    <w:rsid w:val="00006812"/>
    <w:rsid w:val="00006D65"/>
    <w:rsid w:val="000073E4"/>
    <w:rsid w:val="00007903"/>
    <w:rsid w:val="00007F7E"/>
    <w:rsid w:val="0001068D"/>
    <w:rsid w:val="00010A70"/>
    <w:rsid w:val="00010DB6"/>
    <w:rsid w:val="000115A9"/>
    <w:rsid w:val="0001177D"/>
    <w:rsid w:val="00012333"/>
    <w:rsid w:val="000124A2"/>
    <w:rsid w:val="00012817"/>
    <w:rsid w:val="00012C73"/>
    <w:rsid w:val="00013F17"/>
    <w:rsid w:val="00013FB4"/>
    <w:rsid w:val="000141FD"/>
    <w:rsid w:val="00014B32"/>
    <w:rsid w:val="000159E5"/>
    <w:rsid w:val="000168B4"/>
    <w:rsid w:val="00017D3F"/>
    <w:rsid w:val="00017E07"/>
    <w:rsid w:val="00017F9C"/>
    <w:rsid w:val="0002003E"/>
    <w:rsid w:val="00020623"/>
    <w:rsid w:val="00020C28"/>
    <w:rsid w:val="00021455"/>
    <w:rsid w:val="000215FE"/>
    <w:rsid w:val="0002165A"/>
    <w:rsid w:val="00023432"/>
    <w:rsid w:val="0002352D"/>
    <w:rsid w:val="000239A1"/>
    <w:rsid w:val="00024ABB"/>
    <w:rsid w:val="00024E8C"/>
    <w:rsid w:val="00025472"/>
    <w:rsid w:val="000257CC"/>
    <w:rsid w:val="00025A88"/>
    <w:rsid w:val="00026121"/>
    <w:rsid w:val="000266EB"/>
    <w:rsid w:val="00026C6A"/>
    <w:rsid w:val="00026CDC"/>
    <w:rsid w:val="00027C99"/>
    <w:rsid w:val="000302E7"/>
    <w:rsid w:val="000308ED"/>
    <w:rsid w:val="00030BBB"/>
    <w:rsid w:val="0003166C"/>
    <w:rsid w:val="00031981"/>
    <w:rsid w:val="00031D4A"/>
    <w:rsid w:val="000320B9"/>
    <w:rsid w:val="00032AB7"/>
    <w:rsid w:val="0003305B"/>
    <w:rsid w:val="00033307"/>
    <w:rsid w:val="00033D00"/>
    <w:rsid w:val="00033F65"/>
    <w:rsid w:val="00034457"/>
    <w:rsid w:val="00035958"/>
    <w:rsid w:val="00036413"/>
    <w:rsid w:val="000373A4"/>
    <w:rsid w:val="000377E0"/>
    <w:rsid w:val="00040036"/>
    <w:rsid w:val="000404C9"/>
    <w:rsid w:val="0004194F"/>
    <w:rsid w:val="00041F72"/>
    <w:rsid w:val="000426FA"/>
    <w:rsid w:val="00042AE4"/>
    <w:rsid w:val="00043A75"/>
    <w:rsid w:val="00043EE5"/>
    <w:rsid w:val="00043FD0"/>
    <w:rsid w:val="00044CF9"/>
    <w:rsid w:val="00044D20"/>
    <w:rsid w:val="0004538D"/>
    <w:rsid w:val="00045A02"/>
    <w:rsid w:val="00045D28"/>
    <w:rsid w:val="0004629F"/>
    <w:rsid w:val="0004655C"/>
    <w:rsid w:val="00046A5F"/>
    <w:rsid w:val="00046CEC"/>
    <w:rsid w:val="00047010"/>
    <w:rsid w:val="000478D0"/>
    <w:rsid w:val="00047BC4"/>
    <w:rsid w:val="00047DB5"/>
    <w:rsid w:val="0005088E"/>
    <w:rsid w:val="00050AA5"/>
    <w:rsid w:val="00050AC6"/>
    <w:rsid w:val="00051141"/>
    <w:rsid w:val="00051573"/>
    <w:rsid w:val="00051B15"/>
    <w:rsid w:val="00051DFF"/>
    <w:rsid w:val="00052675"/>
    <w:rsid w:val="0005277F"/>
    <w:rsid w:val="0005297C"/>
    <w:rsid w:val="00052D1E"/>
    <w:rsid w:val="0005399E"/>
    <w:rsid w:val="00054164"/>
    <w:rsid w:val="000547CE"/>
    <w:rsid w:val="000552F2"/>
    <w:rsid w:val="000553B8"/>
    <w:rsid w:val="00055B0D"/>
    <w:rsid w:val="00055E10"/>
    <w:rsid w:val="00055F2D"/>
    <w:rsid w:val="0005635C"/>
    <w:rsid w:val="00056753"/>
    <w:rsid w:val="000577ED"/>
    <w:rsid w:val="00057A06"/>
    <w:rsid w:val="00060961"/>
    <w:rsid w:val="00060F41"/>
    <w:rsid w:val="00061397"/>
    <w:rsid w:val="000643CC"/>
    <w:rsid w:val="00064B4A"/>
    <w:rsid w:val="00064BB7"/>
    <w:rsid w:val="00064DBE"/>
    <w:rsid w:val="00064DD8"/>
    <w:rsid w:val="00064F0E"/>
    <w:rsid w:val="00066779"/>
    <w:rsid w:val="00066C72"/>
    <w:rsid w:val="00066EFB"/>
    <w:rsid w:val="00067EFA"/>
    <w:rsid w:val="0007015D"/>
    <w:rsid w:val="0007018C"/>
    <w:rsid w:val="000706DA"/>
    <w:rsid w:val="000711A8"/>
    <w:rsid w:val="00072F88"/>
    <w:rsid w:val="00074F2E"/>
    <w:rsid w:val="00075EC2"/>
    <w:rsid w:val="00076E10"/>
    <w:rsid w:val="00077A7D"/>
    <w:rsid w:val="0008036F"/>
    <w:rsid w:val="00080814"/>
    <w:rsid w:val="00081413"/>
    <w:rsid w:val="00082D6C"/>
    <w:rsid w:val="000839A0"/>
    <w:rsid w:val="00083D48"/>
    <w:rsid w:val="00083DBB"/>
    <w:rsid w:val="00084017"/>
    <w:rsid w:val="000840BB"/>
    <w:rsid w:val="00084275"/>
    <w:rsid w:val="00085243"/>
    <w:rsid w:val="00085A05"/>
    <w:rsid w:val="00085ED7"/>
    <w:rsid w:val="0008696D"/>
    <w:rsid w:val="00086E45"/>
    <w:rsid w:val="0008737D"/>
    <w:rsid w:val="00087E20"/>
    <w:rsid w:val="000906DA"/>
    <w:rsid w:val="00090F19"/>
    <w:rsid w:val="00091B09"/>
    <w:rsid w:val="000922B7"/>
    <w:rsid w:val="0009230F"/>
    <w:rsid w:val="00092CB6"/>
    <w:rsid w:val="00093585"/>
    <w:rsid w:val="000951C0"/>
    <w:rsid w:val="00095523"/>
    <w:rsid w:val="00095B1C"/>
    <w:rsid w:val="00095B56"/>
    <w:rsid w:val="000960B6"/>
    <w:rsid w:val="000960EB"/>
    <w:rsid w:val="00097E69"/>
    <w:rsid w:val="00097E7E"/>
    <w:rsid w:val="000A0264"/>
    <w:rsid w:val="000A0774"/>
    <w:rsid w:val="000A0795"/>
    <w:rsid w:val="000A109A"/>
    <w:rsid w:val="000A1B4E"/>
    <w:rsid w:val="000A1B53"/>
    <w:rsid w:val="000A2A4F"/>
    <w:rsid w:val="000A2AEF"/>
    <w:rsid w:val="000A2B39"/>
    <w:rsid w:val="000A2E36"/>
    <w:rsid w:val="000A305B"/>
    <w:rsid w:val="000A3EB7"/>
    <w:rsid w:val="000A488B"/>
    <w:rsid w:val="000A4E4D"/>
    <w:rsid w:val="000A5408"/>
    <w:rsid w:val="000A54EB"/>
    <w:rsid w:val="000A5EEE"/>
    <w:rsid w:val="000A6111"/>
    <w:rsid w:val="000A671E"/>
    <w:rsid w:val="000A6D84"/>
    <w:rsid w:val="000A7D21"/>
    <w:rsid w:val="000B0A30"/>
    <w:rsid w:val="000B0EC0"/>
    <w:rsid w:val="000B0EEC"/>
    <w:rsid w:val="000B1056"/>
    <w:rsid w:val="000B2076"/>
    <w:rsid w:val="000B2C34"/>
    <w:rsid w:val="000B2DBC"/>
    <w:rsid w:val="000B2DE7"/>
    <w:rsid w:val="000B3588"/>
    <w:rsid w:val="000B3CFC"/>
    <w:rsid w:val="000B4690"/>
    <w:rsid w:val="000B50CB"/>
    <w:rsid w:val="000B5419"/>
    <w:rsid w:val="000B5603"/>
    <w:rsid w:val="000B5CCE"/>
    <w:rsid w:val="000B5E6B"/>
    <w:rsid w:val="000B5EE5"/>
    <w:rsid w:val="000B5FE4"/>
    <w:rsid w:val="000B6401"/>
    <w:rsid w:val="000B754E"/>
    <w:rsid w:val="000B7F62"/>
    <w:rsid w:val="000C09BA"/>
    <w:rsid w:val="000C09CF"/>
    <w:rsid w:val="000C1CBF"/>
    <w:rsid w:val="000C1D25"/>
    <w:rsid w:val="000C1D78"/>
    <w:rsid w:val="000C2900"/>
    <w:rsid w:val="000C3197"/>
    <w:rsid w:val="000C325A"/>
    <w:rsid w:val="000C3D3A"/>
    <w:rsid w:val="000C40C5"/>
    <w:rsid w:val="000C4B20"/>
    <w:rsid w:val="000C4D70"/>
    <w:rsid w:val="000C5935"/>
    <w:rsid w:val="000C5A82"/>
    <w:rsid w:val="000C5B27"/>
    <w:rsid w:val="000C5CA3"/>
    <w:rsid w:val="000C5CF4"/>
    <w:rsid w:val="000C64F5"/>
    <w:rsid w:val="000C651F"/>
    <w:rsid w:val="000C652C"/>
    <w:rsid w:val="000C6D85"/>
    <w:rsid w:val="000C6FB3"/>
    <w:rsid w:val="000C73B1"/>
    <w:rsid w:val="000C7668"/>
    <w:rsid w:val="000C7D21"/>
    <w:rsid w:val="000D043C"/>
    <w:rsid w:val="000D089B"/>
    <w:rsid w:val="000D0B4D"/>
    <w:rsid w:val="000D10A3"/>
    <w:rsid w:val="000D1632"/>
    <w:rsid w:val="000D1C30"/>
    <w:rsid w:val="000D1C9D"/>
    <w:rsid w:val="000D2960"/>
    <w:rsid w:val="000D2BBF"/>
    <w:rsid w:val="000D2F88"/>
    <w:rsid w:val="000D3271"/>
    <w:rsid w:val="000D44E3"/>
    <w:rsid w:val="000D4C6C"/>
    <w:rsid w:val="000D5270"/>
    <w:rsid w:val="000D52FA"/>
    <w:rsid w:val="000D573D"/>
    <w:rsid w:val="000D6035"/>
    <w:rsid w:val="000D667A"/>
    <w:rsid w:val="000D758F"/>
    <w:rsid w:val="000E0225"/>
    <w:rsid w:val="000E0667"/>
    <w:rsid w:val="000E0A9A"/>
    <w:rsid w:val="000E0EC2"/>
    <w:rsid w:val="000E1161"/>
    <w:rsid w:val="000E1D0A"/>
    <w:rsid w:val="000E39E6"/>
    <w:rsid w:val="000E43FC"/>
    <w:rsid w:val="000E4C2A"/>
    <w:rsid w:val="000E512C"/>
    <w:rsid w:val="000E5166"/>
    <w:rsid w:val="000E5B1F"/>
    <w:rsid w:val="000E5F7C"/>
    <w:rsid w:val="000E6634"/>
    <w:rsid w:val="000E6A90"/>
    <w:rsid w:val="000E6BE8"/>
    <w:rsid w:val="000E74B9"/>
    <w:rsid w:val="000F060F"/>
    <w:rsid w:val="000F1543"/>
    <w:rsid w:val="000F1845"/>
    <w:rsid w:val="000F215F"/>
    <w:rsid w:val="000F224F"/>
    <w:rsid w:val="000F2A8C"/>
    <w:rsid w:val="000F51C5"/>
    <w:rsid w:val="000F542F"/>
    <w:rsid w:val="000F6D7A"/>
    <w:rsid w:val="000F6F16"/>
    <w:rsid w:val="000F7933"/>
    <w:rsid w:val="0010018A"/>
    <w:rsid w:val="0010026E"/>
    <w:rsid w:val="0010045D"/>
    <w:rsid w:val="00100B1D"/>
    <w:rsid w:val="00101035"/>
    <w:rsid w:val="00101C6E"/>
    <w:rsid w:val="00101D68"/>
    <w:rsid w:val="00101EC8"/>
    <w:rsid w:val="0010255F"/>
    <w:rsid w:val="001033CE"/>
    <w:rsid w:val="00103D69"/>
    <w:rsid w:val="00104660"/>
    <w:rsid w:val="001048A0"/>
    <w:rsid w:val="001049F5"/>
    <w:rsid w:val="00104B35"/>
    <w:rsid w:val="00104F0A"/>
    <w:rsid w:val="0010546B"/>
    <w:rsid w:val="00105C9C"/>
    <w:rsid w:val="00105F95"/>
    <w:rsid w:val="00106487"/>
    <w:rsid w:val="0010662B"/>
    <w:rsid w:val="00106BB5"/>
    <w:rsid w:val="00106BC6"/>
    <w:rsid w:val="00107950"/>
    <w:rsid w:val="00107CC4"/>
    <w:rsid w:val="00110C84"/>
    <w:rsid w:val="00111D0D"/>
    <w:rsid w:val="00111F12"/>
    <w:rsid w:val="0011206C"/>
    <w:rsid w:val="00113282"/>
    <w:rsid w:val="00113AC7"/>
    <w:rsid w:val="00113B88"/>
    <w:rsid w:val="00114272"/>
    <w:rsid w:val="00115099"/>
    <w:rsid w:val="001172D3"/>
    <w:rsid w:val="001179FA"/>
    <w:rsid w:val="00117CBA"/>
    <w:rsid w:val="00117D72"/>
    <w:rsid w:val="00117FC6"/>
    <w:rsid w:val="00120016"/>
    <w:rsid w:val="00120333"/>
    <w:rsid w:val="00120749"/>
    <w:rsid w:val="001207A4"/>
    <w:rsid w:val="00120868"/>
    <w:rsid w:val="001209AF"/>
    <w:rsid w:val="00120B9D"/>
    <w:rsid w:val="001211F8"/>
    <w:rsid w:val="0012123B"/>
    <w:rsid w:val="0012267F"/>
    <w:rsid w:val="0012292A"/>
    <w:rsid w:val="0012317D"/>
    <w:rsid w:val="001234F4"/>
    <w:rsid w:val="00123894"/>
    <w:rsid w:val="00124354"/>
    <w:rsid w:val="00124516"/>
    <w:rsid w:val="0012489C"/>
    <w:rsid w:val="00125277"/>
    <w:rsid w:val="00125B7F"/>
    <w:rsid w:val="00125DF7"/>
    <w:rsid w:val="0012668B"/>
    <w:rsid w:val="00126867"/>
    <w:rsid w:val="00127407"/>
    <w:rsid w:val="001274F8"/>
    <w:rsid w:val="001277CD"/>
    <w:rsid w:val="00127C19"/>
    <w:rsid w:val="00130BC0"/>
    <w:rsid w:val="00130CB0"/>
    <w:rsid w:val="001311CA"/>
    <w:rsid w:val="00131EEF"/>
    <w:rsid w:val="00131FBC"/>
    <w:rsid w:val="00132A7B"/>
    <w:rsid w:val="00132D5C"/>
    <w:rsid w:val="00133CF6"/>
    <w:rsid w:val="00133E43"/>
    <w:rsid w:val="001342C0"/>
    <w:rsid w:val="0013447B"/>
    <w:rsid w:val="001347E9"/>
    <w:rsid w:val="00134DD6"/>
    <w:rsid w:val="00135254"/>
    <w:rsid w:val="00135CF3"/>
    <w:rsid w:val="00136A8F"/>
    <w:rsid w:val="0013737A"/>
    <w:rsid w:val="00140BEF"/>
    <w:rsid w:val="0014204B"/>
    <w:rsid w:val="00143129"/>
    <w:rsid w:val="00143716"/>
    <w:rsid w:val="001439F1"/>
    <w:rsid w:val="00143B47"/>
    <w:rsid w:val="00143C14"/>
    <w:rsid w:val="00143EFF"/>
    <w:rsid w:val="00144EDD"/>
    <w:rsid w:val="0014668C"/>
    <w:rsid w:val="0014672F"/>
    <w:rsid w:val="00146A0C"/>
    <w:rsid w:val="00147AAB"/>
    <w:rsid w:val="00151343"/>
    <w:rsid w:val="00151B5B"/>
    <w:rsid w:val="00151C6C"/>
    <w:rsid w:val="00151D1C"/>
    <w:rsid w:val="0015202C"/>
    <w:rsid w:val="00152651"/>
    <w:rsid w:val="00152746"/>
    <w:rsid w:val="00153AF4"/>
    <w:rsid w:val="00153C9B"/>
    <w:rsid w:val="00153E9B"/>
    <w:rsid w:val="00154DE0"/>
    <w:rsid w:val="00156523"/>
    <w:rsid w:val="0015684C"/>
    <w:rsid w:val="00157234"/>
    <w:rsid w:val="00157A84"/>
    <w:rsid w:val="00157ABA"/>
    <w:rsid w:val="00157B99"/>
    <w:rsid w:val="00160A0E"/>
    <w:rsid w:val="00160C7B"/>
    <w:rsid w:val="001610D6"/>
    <w:rsid w:val="00161A7F"/>
    <w:rsid w:val="00161C1D"/>
    <w:rsid w:val="00161C7A"/>
    <w:rsid w:val="00163690"/>
    <w:rsid w:val="00163F08"/>
    <w:rsid w:val="00163F76"/>
    <w:rsid w:val="00164486"/>
    <w:rsid w:val="001646C4"/>
    <w:rsid w:val="00164EA3"/>
    <w:rsid w:val="001658FC"/>
    <w:rsid w:val="001668BF"/>
    <w:rsid w:val="00166D3E"/>
    <w:rsid w:val="00167418"/>
    <w:rsid w:val="001703AB"/>
    <w:rsid w:val="001705C7"/>
    <w:rsid w:val="00170979"/>
    <w:rsid w:val="00171DD0"/>
    <w:rsid w:val="00171E6C"/>
    <w:rsid w:val="001731A8"/>
    <w:rsid w:val="0017324A"/>
    <w:rsid w:val="0017437B"/>
    <w:rsid w:val="001744A4"/>
    <w:rsid w:val="0017590E"/>
    <w:rsid w:val="00175D15"/>
    <w:rsid w:val="00175F55"/>
    <w:rsid w:val="001760F2"/>
    <w:rsid w:val="001767C1"/>
    <w:rsid w:val="001776D4"/>
    <w:rsid w:val="00177868"/>
    <w:rsid w:val="0017789F"/>
    <w:rsid w:val="00177CE4"/>
    <w:rsid w:val="00177F2B"/>
    <w:rsid w:val="00180321"/>
    <w:rsid w:val="00180716"/>
    <w:rsid w:val="001807ED"/>
    <w:rsid w:val="00180987"/>
    <w:rsid w:val="00180CE5"/>
    <w:rsid w:val="00180D45"/>
    <w:rsid w:val="00181F13"/>
    <w:rsid w:val="00181F64"/>
    <w:rsid w:val="001822A3"/>
    <w:rsid w:val="0018328C"/>
    <w:rsid w:val="001834DB"/>
    <w:rsid w:val="00183520"/>
    <w:rsid w:val="00183A76"/>
    <w:rsid w:val="00184D33"/>
    <w:rsid w:val="001856DF"/>
    <w:rsid w:val="00185B6F"/>
    <w:rsid w:val="00185C40"/>
    <w:rsid w:val="00186246"/>
    <w:rsid w:val="001870F8"/>
    <w:rsid w:val="00187551"/>
    <w:rsid w:val="00187B21"/>
    <w:rsid w:val="00187E08"/>
    <w:rsid w:val="00190898"/>
    <w:rsid w:val="001910E4"/>
    <w:rsid w:val="00191CED"/>
    <w:rsid w:val="00192093"/>
    <w:rsid w:val="0019209C"/>
    <w:rsid w:val="00192298"/>
    <w:rsid w:val="00192398"/>
    <w:rsid w:val="001925F0"/>
    <w:rsid w:val="0019271C"/>
    <w:rsid w:val="00192739"/>
    <w:rsid w:val="00192AB7"/>
    <w:rsid w:val="0019304D"/>
    <w:rsid w:val="001943C8"/>
    <w:rsid w:val="00194C40"/>
    <w:rsid w:val="00195F7F"/>
    <w:rsid w:val="0019622B"/>
    <w:rsid w:val="0019741E"/>
    <w:rsid w:val="0019770B"/>
    <w:rsid w:val="00197FCA"/>
    <w:rsid w:val="001A0037"/>
    <w:rsid w:val="001A0131"/>
    <w:rsid w:val="001A02E2"/>
    <w:rsid w:val="001A0D9C"/>
    <w:rsid w:val="001A0E81"/>
    <w:rsid w:val="001A1014"/>
    <w:rsid w:val="001A271F"/>
    <w:rsid w:val="001A3668"/>
    <w:rsid w:val="001A449D"/>
    <w:rsid w:val="001A46AB"/>
    <w:rsid w:val="001A48F7"/>
    <w:rsid w:val="001A496C"/>
    <w:rsid w:val="001A4A8D"/>
    <w:rsid w:val="001A54AD"/>
    <w:rsid w:val="001A54EB"/>
    <w:rsid w:val="001A568B"/>
    <w:rsid w:val="001A57E1"/>
    <w:rsid w:val="001A5A12"/>
    <w:rsid w:val="001A7081"/>
    <w:rsid w:val="001A722C"/>
    <w:rsid w:val="001B1030"/>
    <w:rsid w:val="001B1265"/>
    <w:rsid w:val="001B13CC"/>
    <w:rsid w:val="001B186F"/>
    <w:rsid w:val="001B2486"/>
    <w:rsid w:val="001B2A7A"/>
    <w:rsid w:val="001B304E"/>
    <w:rsid w:val="001B3A57"/>
    <w:rsid w:val="001B3EBC"/>
    <w:rsid w:val="001B4D64"/>
    <w:rsid w:val="001B6710"/>
    <w:rsid w:val="001B6845"/>
    <w:rsid w:val="001B6B8A"/>
    <w:rsid w:val="001B6CAF"/>
    <w:rsid w:val="001B6D92"/>
    <w:rsid w:val="001B7090"/>
    <w:rsid w:val="001C0303"/>
    <w:rsid w:val="001C1757"/>
    <w:rsid w:val="001C1B34"/>
    <w:rsid w:val="001C2676"/>
    <w:rsid w:val="001C3262"/>
    <w:rsid w:val="001C34E8"/>
    <w:rsid w:val="001C36CA"/>
    <w:rsid w:val="001C42AA"/>
    <w:rsid w:val="001C462F"/>
    <w:rsid w:val="001C47FD"/>
    <w:rsid w:val="001C4822"/>
    <w:rsid w:val="001C4F09"/>
    <w:rsid w:val="001C5AB8"/>
    <w:rsid w:val="001C5D96"/>
    <w:rsid w:val="001C6C06"/>
    <w:rsid w:val="001D0167"/>
    <w:rsid w:val="001D1267"/>
    <w:rsid w:val="001D1DD7"/>
    <w:rsid w:val="001D394C"/>
    <w:rsid w:val="001D3F1F"/>
    <w:rsid w:val="001D47DE"/>
    <w:rsid w:val="001D49F0"/>
    <w:rsid w:val="001D4FDF"/>
    <w:rsid w:val="001D534F"/>
    <w:rsid w:val="001D5B9A"/>
    <w:rsid w:val="001D6FDD"/>
    <w:rsid w:val="001D79C3"/>
    <w:rsid w:val="001D7A0C"/>
    <w:rsid w:val="001E07D2"/>
    <w:rsid w:val="001E089E"/>
    <w:rsid w:val="001E0C53"/>
    <w:rsid w:val="001E10BB"/>
    <w:rsid w:val="001E1D9D"/>
    <w:rsid w:val="001E2230"/>
    <w:rsid w:val="001E2AF8"/>
    <w:rsid w:val="001E2B35"/>
    <w:rsid w:val="001E2BCA"/>
    <w:rsid w:val="001E2D20"/>
    <w:rsid w:val="001E3081"/>
    <w:rsid w:val="001E31C4"/>
    <w:rsid w:val="001E3A7B"/>
    <w:rsid w:val="001E4E03"/>
    <w:rsid w:val="001E502B"/>
    <w:rsid w:val="001E54E5"/>
    <w:rsid w:val="001E5926"/>
    <w:rsid w:val="001E6337"/>
    <w:rsid w:val="001E7419"/>
    <w:rsid w:val="001E74B5"/>
    <w:rsid w:val="001E79A8"/>
    <w:rsid w:val="001F0FA9"/>
    <w:rsid w:val="001F1364"/>
    <w:rsid w:val="001F14E6"/>
    <w:rsid w:val="001F1FED"/>
    <w:rsid w:val="001F2481"/>
    <w:rsid w:val="001F2FBD"/>
    <w:rsid w:val="001F3375"/>
    <w:rsid w:val="001F35CC"/>
    <w:rsid w:val="001F3A7A"/>
    <w:rsid w:val="001F3CDB"/>
    <w:rsid w:val="001F4A43"/>
    <w:rsid w:val="001F59D8"/>
    <w:rsid w:val="001F5C9A"/>
    <w:rsid w:val="001F5F8D"/>
    <w:rsid w:val="001F66EA"/>
    <w:rsid w:val="001F6C45"/>
    <w:rsid w:val="001F7386"/>
    <w:rsid w:val="001F73F3"/>
    <w:rsid w:val="001F742C"/>
    <w:rsid w:val="001F7F3B"/>
    <w:rsid w:val="00200740"/>
    <w:rsid w:val="002008FD"/>
    <w:rsid w:val="00200CFB"/>
    <w:rsid w:val="00200D64"/>
    <w:rsid w:val="002014EC"/>
    <w:rsid w:val="00201FED"/>
    <w:rsid w:val="00202165"/>
    <w:rsid w:val="002022AF"/>
    <w:rsid w:val="0020341D"/>
    <w:rsid w:val="00203B58"/>
    <w:rsid w:val="002044FC"/>
    <w:rsid w:val="002045B9"/>
    <w:rsid w:val="00204EAD"/>
    <w:rsid w:val="00206467"/>
    <w:rsid w:val="00206E07"/>
    <w:rsid w:val="00207607"/>
    <w:rsid w:val="002101A4"/>
    <w:rsid w:val="002112FF"/>
    <w:rsid w:val="0021177A"/>
    <w:rsid w:val="0021271E"/>
    <w:rsid w:val="00212F6E"/>
    <w:rsid w:val="00213443"/>
    <w:rsid w:val="002137DC"/>
    <w:rsid w:val="00213B3E"/>
    <w:rsid w:val="00214747"/>
    <w:rsid w:val="0021573E"/>
    <w:rsid w:val="0021622C"/>
    <w:rsid w:val="00216B2F"/>
    <w:rsid w:val="0021791A"/>
    <w:rsid w:val="002200CE"/>
    <w:rsid w:val="002218E8"/>
    <w:rsid w:val="00223A29"/>
    <w:rsid w:val="0022475E"/>
    <w:rsid w:val="0022489C"/>
    <w:rsid w:val="00224DF1"/>
    <w:rsid w:val="002250FB"/>
    <w:rsid w:val="00225ADA"/>
    <w:rsid w:val="002263FE"/>
    <w:rsid w:val="002268D0"/>
    <w:rsid w:val="00226F9E"/>
    <w:rsid w:val="002302DD"/>
    <w:rsid w:val="00230C80"/>
    <w:rsid w:val="00231106"/>
    <w:rsid w:val="002316BA"/>
    <w:rsid w:val="00231A9A"/>
    <w:rsid w:val="0023231D"/>
    <w:rsid w:val="002325A3"/>
    <w:rsid w:val="00233187"/>
    <w:rsid w:val="0023330C"/>
    <w:rsid w:val="00233983"/>
    <w:rsid w:val="002339F2"/>
    <w:rsid w:val="00233A03"/>
    <w:rsid w:val="00233AFC"/>
    <w:rsid w:val="00234606"/>
    <w:rsid w:val="002347A2"/>
    <w:rsid w:val="0023494C"/>
    <w:rsid w:val="0023494F"/>
    <w:rsid w:val="00234B91"/>
    <w:rsid w:val="002351D6"/>
    <w:rsid w:val="00235458"/>
    <w:rsid w:val="00235CC7"/>
    <w:rsid w:val="002361BF"/>
    <w:rsid w:val="00236252"/>
    <w:rsid w:val="002362D2"/>
    <w:rsid w:val="00236B77"/>
    <w:rsid w:val="002372D1"/>
    <w:rsid w:val="0023786D"/>
    <w:rsid w:val="0024026D"/>
    <w:rsid w:val="0024057E"/>
    <w:rsid w:val="00240C81"/>
    <w:rsid w:val="00241757"/>
    <w:rsid w:val="002418E2"/>
    <w:rsid w:val="00243784"/>
    <w:rsid w:val="00243C03"/>
    <w:rsid w:val="00243D9C"/>
    <w:rsid w:val="0024408B"/>
    <w:rsid w:val="0024413F"/>
    <w:rsid w:val="0024417F"/>
    <w:rsid w:val="002452CB"/>
    <w:rsid w:val="002455BE"/>
    <w:rsid w:val="002459B1"/>
    <w:rsid w:val="00246375"/>
    <w:rsid w:val="002464C4"/>
    <w:rsid w:val="00246FAD"/>
    <w:rsid w:val="002470D2"/>
    <w:rsid w:val="002472B1"/>
    <w:rsid w:val="00247353"/>
    <w:rsid w:val="00247485"/>
    <w:rsid w:val="00247FFB"/>
    <w:rsid w:val="0025025F"/>
    <w:rsid w:val="002508A0"/>
    <w:rsid w:val="00252ADA"/>
    <w:rsid w:val="00252B3E"/>
    <w:rsid w:val="00252D21"/>
    <w:rsid w:val="00254836"/>
    <w:rsid w:val="00254903"/>
    <w:rsid w:val="00255144"/>
    <w:rsid w:val="002551A0"/>
    <w:rsid w:val="00255A6A"/>
    <w:rsid w:val="00255D94"/>
    <w:rsid w:val="00255DE3"/>
    <w:rsid w:val="002562FB"/>
    <w:rsid w:val="00256B78"/>
    <w:rsid w:val="00257CDF"/>
    <w:rsid w:val="00260CE0"/>
    <w:rsid w:val="00261CEE"/>
    <w:rsid w:val="0026238D"/>
    <w:rsid w:val="00263D07"/>
    <w:rsid w:val="00263F3B"/>
    <w:rsid w:val="002642C2"/>
    <w:rsid w:val="002648CD"/>
    <w:rsid w:val="00264DBF"/>
    <w:rsid w:val="00266086"/>
    <w:rsid w:val="002666C5"/>
    <w:rsid w:val="002668A3"/>
    <w:rsid w:val="00266ED2"/>
    <w:rsid w:val="00266F4D"/>
    <w:rsid w:val="00267722"/>
    <w:rsid w:val="00267D8B"/>
    <w:rsid w:val="00270681"/>
    <w:rsid w:val="00270B5F"/>
    <w:rsid w:val="0027145E"/>
    <w:rsid w:val="00271836"/>
    <w:rsid w:val="00271ADE"/>
    <w:rsid w:val="00271EC2"/>
    <w:rsid w:val="00272C2D"/>
    <w:rsid w:val="00273028"/>
    <w:rsid w:val="0027311E"/>
    <w:rsid w:val="00273813"/>
    <w:rsid w:val="002743EB"/>
    <w:rsid w:val="00275903"/>
    <w:rsid w:val="00275B20"/>
    <w:rsid w:val="00276F08"/>
    <w:rsid w:val="002774E5"/>
    <w:rsid w:val="00277D97"/>
    <w:rsid w:val="00277E25"/>
    <w:rsid w:val="00277FDF"/>
    <w:rsid w:val="0028025A"/>
    <w:rsid w:val="002802FB"/>
    <w:rsid w:val="002805D5"/>
    <w:rsid w:val="00280D61"/>
    <w:rsid w:val="00280D62"/>
    <w:rsid w:val="002820D2"/>
    <w:rsid w:val="00282215"/>
    <w:rsid w:val="0028228B"/>
    <w:rsid w:val="002828F3"/>
    <w:rsid w:val="00282E10"/>
    <w:rsid w:val="00282F79"/>
    <w:rsid w:val="00284052"/>
    <w:rsid w:val="002845F9"/>
    <w:rsid w:val="00284BBC"/>
    <w:rsid w:val="00284D7A"/>
    <w:rsid w:val="00284DA3"/>
    <w:rsid w:val="00285328"/>
    <w:rsid w:val="00285527"/>
    <w:rsid w:val="00285FEB"/>
    <w:rsid w:val="00286E0F"/>
    <w:rsid w:val="00287A22"/>
    <w:rsid w:val="00290FC9"/>
    <w:rsid w:val="002917BC"/>
    <w:rsid w:val="00291818"/>
    <w:rsid w:val="00291A70"/>
    <w:rsid w:val="00291FD4"/>
    <w:rsid w:val="00292495"/>
    <w:rsid w:val="00292E40"/>
    <w:rsid w:val="0029308D"/>
    <w:rsid w:val="00293BD5"/>
    <w:rsid w:val="002945CD"/>
    <w:rsid w:val="002947A7"/>
    <w:rsid w:val="002955D8"/>
    <w:rsid w:val="002956F0"/>
    <w:rsid w:val="002961EB"/>
    <w:rsid w:val="002966E7"/>
    <w:rsid w:val="002A0099"/>
    <w:rsid w:val="002A0DE0"/>
    <w:rsid w:val="002A162D"/>
    <w:rsid w:val="002A26E6"/>
    <w:rsid w:val="002A2C94"/>
    <w:rsid w:val="002A2CED"/>
    <w:rsid w:val="002A3183"/>
    <w:rsid w:val="002A3655"/>
    <w:rsid w:val="002A4098"/>
    <w:rsid w:val="002A5539"/>
    <w:rsid w:val="002A5C07"/>
    <w:rsid w:val="002A6640"/>
    <w:rsid w:val="002A688A"/>
    <w:rsid w:val="002A69FC"/>
    <w:rsid w:val="002A6C1D"/>
    <w:rsid w:val="002A6D44"/>
    <w:rsid w:val="002A6FA2"/>
    <w:rsid w:val="002B00D8"/>
    <w:rsid w:val="002B1450"/>
    <w:rsid w:val="002B17E1"/>
    <w:rsid w:val="002B1C58"/>
    <w:rsid w:val="002B1EE7"/>
    <w:rsid w:val="002B2166"/>
    <w:rsid w:val="002B2567"/>
    <w:rsid w:val="002B25A2"/>
    <w:rsid w:val="002B2BAE"/>
    <w:rsid w:val="002B2F9F"/>
    <w:rsid w:val="002B36DA"/>
    <w:rsid w:val="002B3C67"/>
    <w:rsid w:val="002B4203"/>
    <w:rsid w:val="002B53D9"/>
    <w:rsid w:val="002B6431"/>
    <w:rsid w:val="002B6B77"/>
    <w:rsid w:val="002B6BA8"/>
    <w:rsid w:val="002B6CCD"/>
    <w:rsid w:val="002B6D78"/>
    <w:rsid w:val="002B7139"/>
    <w:rsid w:val="002B71CF"/>
    <w:rsid w:val="002B72A4"/>
    <w:rsid w:val="002B738E"/>
    <w:rsid w:val="002C04E1"/>
    <w:rsid w:val="002C0637"/>
    <w:rsid w:val="002C08E5"/>
    <w:rsid w:val="002C14A5"/>
    <w:rsid w:val="002C23E5"/>
    <w:rsid w:val="002C2AD5"/>
    <w:rsid w:val="002C3372"/>
    <w:rsid w:val="002C3660"/>
    <w:rsid w:val="002C4F9A"/>
    <w:rsid w:val="002C55E6"/>
    <w:rsid w:val="002C5DC6"/>
    <w:rsid w:val="002C686F"/>
    <w:rsid w:val="002C6950"/>
    <w:rsid w:val="002C7445"/>
    <w:rsid w:val="002C79E9"/>
    <w:rsid w:val="002C7ECD"/>
    <w:rsid w:val="002D0080"/>
    <w:rsid w:val="002D0A53"/>
    <w:rsid w:val="002D1120"/>
    <w:rsid w:val="002D118B"/>
    <w:rsid w:val="002D20C2"/>
    <w:rsid w:val="002D275C"/>
    <w:rsid w:val="002D29DF"/>
    <w:rsid w:val="002D3288"/>
    <w:rsid w:val="002D35E5"/>
    <w:rsid w:val="002D372C"/>
    <w:rsid w:val="002D38BC"/>
    <w:rsid w:val="002D3B10"/>
    <w:rsid w:val="002D3E55"/>
    <w:rsid w:val="002D4B6A"/>
    <w:rsid w:val="002D4C9C"/>
    <w:rsid w:val="002D59EB"/>
    <w:rsid w:val="002D5A68"/>
    <w:rsid w:val="002D638E"/>
    <w:rsid w:val="002D67B2"/>
    <w:rsid w:val="002D6BA6"/>
    <w:rsid w:val="002D6F2E"/>
    <w:rsid w:val="002D7533"/>
    <w:rsid w:val="002D794E"/>
    <w:rsid w:val="002D79E4"/>
    <w:rsid w:val="002D7B16"/>
    <w:rsid w:val="002D7BEB"/>
    <w:rsid w:val="002D7C59"/>
    <w:rsid w:val="002E0483"/>
    <w:rsid w:val="002E09B5"/>
    <w:rsid w:val="002E0F18"/>
    <w:rsid w:val="002E1850"/>
    <w:rsid w:val="002E1EAC"/>
    <w:rsid w:val="002E20FE"/>
    <w:rsid w:val="002E3EFA"/>
    <w:rsid w:val="002E5082"/>
    <w:rsid w:val="002E5A46"/>
    <w:rsid w:val="002E627B"/>
    <w:rsid w:val="002E76DC"/>
    <w:rsid w:val="002E7ACA"/>
    <w:rsid w:val="002E7FEF"/>
    <w:rsid w:val="002F1ACF"/>
    <w:rsid w:val="002F1FD6"/>
    <w:rsid w:val="002F1FFC"/>
    <w:rsid w:val="002F2857"/>
    <w:rsid w:val="002F2993"/>
    <w:rsid w:val="002F2AA6"/>
    <w:rsid w:val="002F2E99"/>
    <w:rsid w:val="002F3268"/>
    <w:rsid w:val="002F3A18"/>
    <w:rsid w:val="002F3CEF"/>
    <w:rsid w:val="002F3D8D"/>
    <w:rsid w:val="002F3D98"/>
    <w:rsid w:val="002F4B76"/>
    <w:rsid w:val="002F4D5D"/>
    <w:rsid w:val="002F50ED"/>
    <w:rsid w:val="002F5340"/>
    <w:rsid w:val="002F5A64"/>
    <w:rsid w:val="002F633C"/>
    <w:rsid w:val="002F7A5C"/>
    <w:rsid w:val="00300307"/>
    <w:rsid w:val="003009BE"/>
    <w:rsid w:val="00300C59"/>
    <w:rsid w:val="00301F4B"/>
    <w:rsid w:val="00304035"/>
    <w:rsid w:val="0030424A"/>
    <w:rsid w:val="0030434F"/>
    <w:rsid w:val="00304526"/>
    <w:rsid w:val="003054CE"/>
    <w:rsid w:val="0030560A"/>
    <w:rsid w:val="003062CE"/>
    <w:rsid w:val="00306541"/>
    <w:rsid w:val="00307350"/>
    <w:rsid w:val="00307619"/>
    <w:rsid w:val="00307721"/>
    <w:rsid w:val="00307D07"/>
    <w:rsid w:val="0031065D"/>
    <w:rsid w:val="00310A6E"/>
    <w:rsid w:val="00310D69"/>
    <w:rsid w:val="00311558"/>
    <w:rsid w:val="00311B3E"/>
    <w:rsid w:val="00311E71"/>
    <w:rsid w:val="003127AC"/>
    <w:rsid w:val="003128A1"/>
    <w:rsid w:val="00312DC6"/>
    <w:rsid w:val="0031370F"/>
    <w:rsid w:val="00313B3D"/>
    <w:rsid w:val="0031445C"/>
    <w:rsid w:val="003144EC"/>
    <w:rsid w:val="00314CFB"/>
    <w:rsid w:val="00314E45"/>
    <w:rsid w:val="00315DC8"/>
    <w:rsid w:val="00316382"/>
    <w:rsid w:val="00316EB5"/>
    <w:rsid w:val="00316F0C"/>
    <w:rsid w:val="003176D3"/>
    <w:rsid w:val="0032009D"/>
    <w:rsid w:val="003202DC"/>
    <w:rsid w:val="003215F7"/>
    <w:rsid w:val="00321C67"/>
    <w:rsid w:val="0032250C"/>
    <w:rsid w:val="00322691"/>
    <w:rsid w:val="00322699"/>
    <w:rsid w:val="003235CD"/>
    <w:rsid w:val="0032410C"/>
    <w:rsid w:val="0032598F"/>
    <w:rsid w:val="00325B3A"/>
    <w:rsid w:val="003262CD"/>
    <w:rsid w:val="00326485"/>
    <w:rsid w:val="00326570"/>
    <w:rsid w:val="003271C8"/>
    <w:rsid w:val="00327929"/>
    <w:rsid w:val="00327BBF"/>
    <w:rsid w:val="0033118F"/>
    <w:rsid w:val="003312F3"/>
    <w:rsid w:val="0033168F"/>
    <w:rsid w:val="00332108"/>
    <w:rsid w:val="00332814"/>
    <w:rsid w:val="0033314E"/>
    <w:rsid w:val="0033361C"/>
    <w:rsid w:val="0033457C"/>
    <w:rsid w:val="00334896"/>
    <w:rsid w:val="00334FDB"/>
    <w:rsid w:val="00335E50"/>
    <w:rsid w:val="003367B7"/>
    <w:rsid w:val="003376E4"/>
    <w:rsid w:val="00337CF1"/>
    <w:rsid w:val="003401D2"/>
    <w:rsid w:val="0034026D"/>
    <w:rsid w:val="003412B4"/>
    <w:rsid w:val="003427BF"/>
    <w:rsid w:val="003429B7"/>
    <w:rsid w:val="00342EA5"/>
    <w:rsid w:val="00343E01"/>
    <w:rsid w:val="00344948"/>
    <w:rsid w:val="00345E3C"/>
    <w:rsid w:val="003475B6"/>
    <w:rsid w:val="00347D92"/>
    <w:rsid w:val="0035006A"/>
    <w:rsid w:val="0035044E"/>
    <w:rsid w:val="003506C5"/>
    <w:rsid w:val="0035082A"/>
    <w:rsid w:val="00350D24"/>
    <w:rsid w:val="00351218"/>
    <w:rsid w:val="00351929"/>
    <w:rsid w:val="00352139"/>
    <w:rsid w:val="00352ED7"/>
    <w:rsid w:val="0035334D"/>
    <w:rsid w:val="00354245"/>
    <w:rsid w:val="003554B0"/>
    <w:rsid w:val="003556A0"/>
    <w:rsid w:val="00355D3A"/>
    <w:rsid w:val="00356024"/>
    <w:rsid w:val="003568A8"/>
    <w:rsid w:val="00356922"/>
    <w:rsid w:val="00356B86"/>
    <w:rsid w:val="0035719C"/>
    <w:rsid w:val="003573E6"/>
    <w:rsid w:val="003576EB"/>
    <w:rsid w:val="003577D1"/>
    <w:rsid w:val="003579A3"/>
    <w:rsid w:val="00357A0F"/>
    <w:rsid w:val="00357B8D"/>
    <w:rsid w:val="00357E33"/>
    <w:rsid w:val="003605F3"/>
    <w:rsid w:val="00360A1F"/>
    <w:rsid w:val="00361438"/>
    <w:rsid w:val="00361C1D"/>
    <w:rsid w:val="00362978"/>
    <w:rsid w:val="0036324D"/>
    <w:rsid w:val="00363B3B"/>
    <w:rsid w:val="0036411A"/>
    <w:rsid w:val="003642AA"/>
    <w:rsid w:val="00365138"/>
    <w:rsid w:val="003659D3"/>
    <w:rsid w:val="00365BE5"/>
    <w:rsid w:val="00366505"/>
    <w:rsid w:val="00367A0E"/>
    <w:rsid w:val="00367BE5"/>
    <w:rsid w:val="00370582"/>
    <w:rsid w:val="00370941"/>
    <w:rsid w:val="003710A1"/>
    <w:rsid w:val="00371A5B"/>
    <w:rsid w:val="00371D3E"/>
    <w:rsid w:val="00371E4F"/>
    <w:rsid w:val="003730EC"/>
    <w:rsid w:val="00373578"/>
    <w:rsid w:val="003736ED"/>
    <w:rsid w:val="0037447F"/>
    <w:rsid w:val="00374909"/>
    <w:rsid w:val="00374C93"/>
    <w:rsid w:val="003751EC"/>
    <w:rsid w:val="00375579"/>
    <w:rsid w:val="00375E91"/>
    <w:rsid w:val="00377A51"/>
    <w:rsid w:val="00380303"/>
    <w:rsid w:val="00380C5D"/>
    <w:rsid w:val="00383F20"/>
    <w:rsid w:val="00383FF6"/>
    <w:rsid w:val="00384E89"/>
    <w:rsid w:val="00385368"/>
    <w:rsid w:val="0038588C"/>
    <w:rsid w:val="00386989"/>
    <w:rsid w:val="00386A9E"/>
    <w:rsid w:val="0038732B"/>
    <w:rsid w:val="00387818"/>
    <w:rsid w:val="00387D01"/>
    <w:rsid w:val="00387D36"/>
    <w:rsid w:val="00390624"/>
    <w:rsid w:val="00390FD7"/>
    <w:rsid w:val="00392124"/>
    <w:rsid w:val="003926A1"/>
    <w:rsid w:val="00392A7A"/>
    <w:rsid w:val="00392CB4"/>
    <w:rsid w:val="00393431"/>
    <w:rsid w:val="0039445E"/>
    <w:rsid w:val="003945D8"/>
    <w:rsid w:val="003951A9"/>
    <w:rsid w:val="00395585"/>
    <w:rsid w:val="00395D84"/>
    <w:rsid w:val="00396501"/>
    <w:rsid w:val="00396979"/>
    <w:rsid w:val="00397137"/>
    <w:rsid w:val="00397976"/>
    <w:rsid w:val="00397F6B"/>
    <w:rsid w:val="003A001C"/>
    <w:rsid w:val="003A066A"/>
    <w:rsid w:val="003A077F"/>
    <w:rsid w:val="003A0A62"/>
    <w:rsid w:val="003A1353"/>
    <w:rsid w:val="003A1C8A"/>
    <w:rsid w:val="003A1EC4"/>
    <w:rsid w:val="003A221F"/>
    <w:rsid w:val="003A30AB"/>
    <w:rsid w:val="003A4733"/>
    <w:rsid w:val="003A48F8"/>
    <w:rsid w:val="003A4998"/>
    <w:rsid w:val="003A4ACC"/>
    <w:rsid w:val="003A63DA"/>
    <w:rsid w:val="003A6806"/>
    <w:rsid w:val="003A6B30"/>
    <w:rsid w:val="003A7747"/>
    <w:rsid w:val="003B08B8"/>
    <w:rsid w:val="003B0B13"/>
    <w:rsid w:val="003B21B2"/>
    <w:rsid w:val="003B289E"/>
    <w:rsid w:val="003B29D6"/>
    <w:rsid w:val="003B2FCA"/>
    <w:rsid w:val="003B329D"/>
    <w:rsid w:val="003B352D"/>
    <w:rsid w:val="003B3599"/>
    <w:rsid w:val="003B38DF"/>
    <w:rsid w:val="003B537A"/>
    <w:rsid w:val="003B5D0B"/>
    <w:rsid w:val="003B645F"/>
    <w:rsid w:val="003B6AE7"/>
    <w:rsid w:val="003B6ECC"/>
    <w:rsid w:val="003B7E86"/>
    <w:rsid w:val="003C0FED"/>
    <w:rsid w:val="003C198D"/>
    <w:rsid w:val="003C1E9D"/>
    <w:rsid w:val="003C2371"/>
    <w:rsid w:val="003C2CAC"/>
    <w:rsid w:val="003C2EB4"/>
    <w:rsid w:val="003C3374"/>
    <w:rsid w:val="003C45EB"/>
    <w:rsid w:val="003C529A"/>
    <w:rsid w:val="003C5303"/>
    <w:rsid w:val="003C61C4"/>
    <w:rsid w:val="003C67CE"/>
    <w:rsid w:val="003C75B4"/>
    <w:rsid w:val="003C7AF4"/>
    <w:rsid w:val="003D012A"/>
    <w:rsid w:val="003D06B5"/>
    <w:rsid w:val="003D06FC"/>
    <w:rsid w:val="003D0B33"/>
    <w:rsid w:val="003D16CE"/>
    <w:rsid w:val="003D171A"/>
    <w:rsid w:val="003D1904"/>
    <w:rsid w:val="003D21CB"/>
    <w:rsid w:val="003D2670"/>
    <w:rsid w:val="003D2AF7"/>
    <w:rsid w:val="003D3794"/>
    <w:rsid w:val="003D405B"/>
    <w:rsid w:val="003D50BE"/>
    <w:rsid w:val="003D5195"/>
    <w:rsid w:val="003D52B8"/>
    <w:rsid w:val="003D538C"/>
    <w:rsid w:val="003D562F"/>
    <w:rsid w:val="003D5745"/>
    <w:rsid w:val="003D5837"/>
    <w:rsid w:val="003D5F55"/>
    <w:rsid w:val="003D63A5"/>
    <w:rsid w:val="003D700A"/>
    <w:rsid w:val="003D72DD"/>
    <w:rsid w:val="003D7B26"/>
    <w:rsid w:val="003E1053"/>
    <w:rsid w:val="003E23BD"/>
    <w:rsid w:val="003E24D0"/>
    <w:rsid w:val="003E25A7"/>
    <w:rsid w:val="003E2D27"/>
    <w:rsid w:val="003E3302"/>
    <w:rsid w:val="003E4126"/>
    <w:rsid w:val="003E445D"/>
    <w:rsid w:val="003E4AB6"/>
    <w:rsid w:val="003E52BF"/>
    <w:rsid w:val="003E5643"/>
    <w:rsid w:val="003E57A8"/>
    <w:rsid w:val="003E5CD2"/>
    <w:rsid w:val="003E5E81"/>
    <w:rsid w:val="003E64CA"/>
    <w:rsid w:val="003E6A5A"/>
    <w:rsid w:val="003E70D8"/>
    <w:rsid w:val="003E7135"/>
    <w:rsid w:val="003E76A8"/>
    <w:rsid w:val="003E7D07"/>
    <w:rsid w:val="003F073F"/>
    <w:rsid w:val="003F09AD"/>
    <w:rsid w:val="003F0BAC"/>
    <w:rsid w:val="003F0F19"/>
    <w:rsid w:val="003F1477"/>
    <w:rsid w:val="003F18C3"/>
    <w:rsid w:val="003F1C40"/>
    <w:rsid w:val="003F1D22"/>
    <w:rsid w:val="003F238A"/>
    <w:rsid w:val="003F3328"/>
    <w:rsid w:val="003F3528"/>
    <w:rsid w:val="003F3536"/>
    <w:rsid w:val="003F35AE"/>
    <w:rsid w:val="003F360A"/>
    <w:rsid w:val="003F3B1C"/>
    <w:rsid w:val="003F4FF9"/>
    <w:rsid w:val="003F5744"/>
    <w:rsid w:val="003F60BA"/>
    <w:rsid w:val="003F62DF"/>
    <w:rsid w:val="004002FD"/>
    <w:rsid w:val="00401287"/>
    <w:rsid w:val="0040166A"/>
    <w:rsid w:val="00401CF6"/>
    <w:rsid w:val="00401D9C"/>
    <w:rsid w:val="00401FFA"/>
    <w:rsid w:val="00402F8C"/>
    <w:rsid w:val="00403266"/>
    <w:rsid w:val="0040449B"/>
    <w:rsid w:val="00404633"/>
    <w:rsid w:val="00404F4C"/>
    <w:rsid w:val="004058F4"/>
    <w:rsid w:val="00406892"/>
    <w:rsid w:val="00406A41"/>
    <w:rsid w:val="00406D3E"/>
    <w:rsid w:val="00410908"/>
    <w:rsid w:val="00410920"/>
    <w:rsid w:val="00410C9C"/>
    <w:rsid w:val="00410DE4"/>
    <w:rsid w:val="004125CB"/>
    <w:rsid w:val="00412B7F"/>
    <w:rsid w:val="00412F1B"/>
    <w:rsid w:val="004138BA"/>
    <w:rsid w:val="0041449B"/>
    <w:rsid w:val="004144E3"/>
    <w:rsid w:val="00414807"/>
    <w:rsid w:val="004148F5"/>
    <w:rsid w:val="00414B2D"/>
    <w:rsid w:val="00414BE5"/>
    <w:rsid w:val="004153A6"/>
    <w:rsid w:val="004158B4"/>
    <w:rsid w:val="00416190"/>
    <w:rsid w:val="0041626C"/>
    <w:rsid w:val="0041678B"/>
    <w:rsid w:val="00416F3D"/>
    <w:rsid w:val="004171C5"/>
    <w:rsid w:val="004171D6"/>
    <w:rsid w:val="00420191"/>
    <w:rsid w:val="0042060C"/>
    <w:rsid w:val="004206E3"/>
    <w:rsid w:val="00420C84"/>
    <w:rsid w:val="00420DBE"/>
    <w:rsid w:val="00420E72"/>
    <w:rsid w:val="00420F8D"/>
    <w:rsid w:val="00421985"/>
    <w:rsid w:val="00421B5B"/>
    <w:rsid w:val="00421D67"/>
    <w:rsid w:val="00421E92"/>
    <w:rsid w:val="004220A2"/>
    <w:rsid w:val="004227FA"/>
    <w:rsid w:val="004231BE"/>
    <w:rsid w:val="00423576"/>
    <w:rsid w:val="004242A1"/>
    <w:rsid w:val="004245B0"/>
    <w:rsid w:val="00424D44"/>
    <w:rsid w:val="004251E9"/>
    <w:rsid w:val="00425604"/>
    <w:rsid w:val="00426010"/>
    <w:rsid w:val="0042602C"/>
    <w:rsid w:val="0042650A"/>
    <w:rsid w:val="00426DBC"/>
    <w:rsid w:val="00427410"/>
    <w:rsid w:val="0042797A"/>
    <w:rsid w:val="00427A31"/>
    <w:rsid w:val="00430AD1"/>
    <w:rsid w:val="00430F03"/>
    <w:rsid w:val="0043111D"/>
    <w:rsid w:val="004312EE"/>
    <w:rsid w:val="004316BB"/>
    <w:rsid w:val="004329D2"/>
    <w:rsid w:val="0043350E"/>
    <w:rsid w:val="0043398F"/>
    <w:rsid w:val="004340B3"/>
    <w:rsid w:val="004340F4"/>
    <w:rsid w:val="004355B7"/>
    <w:rsid w:val="004356F1"/>
    <w:rsid w:val="0043669C"/>
    <w:rsid w:val="0043675D"/>
    <w:rsid w:val="004377E7"/>
    <w:rsid w:val="004379F6"/>
    <w:rsid w:val="00437BEA"/>
    <w:rsid w:val="00437BFD"/>
    <w:rsid w:val="00440220"/>
    <w:rsid w:val="004404DC"/>
    <w:rsid w:val="0044063E"/>
    <w:rsid w:val="00440723"/>
    <w:rsid w:val="00440F3A"/>
    <w:rsid w:val="00440F43"/>
    <w:rsid w:val="0044182E"/>
    <w:rsid w:val="00442248"/>
    <w:rsid w:val="00442733"/>
    <w:rsid w:val="00443CC2"/>
    <w:rsid w:val="00444341"/>
    <w:rsid w:val="0044478E"/>
    <w:rsid w:val="00445C26"/>
    <w:rsid w:val="00446048"/>
    <w:rsid w:val="004471D0"/>
    <w:rsid w:val="00447B1A"/>
    <w:rsid w:val="00450A2B"/>
    <w:rsid w:val="00451FBC"/>
    <w:rsid w:val="004523DF"/>
    <w:rsid w:val="00454211"/>
    <w:rsid w:val="00454AFA"/>
    <w:rsid w:val="00454DFD"/>
    <w:rsid w:val="004557F2"/>
    <w:rsid w:val="004564EC"/>
    <w:rsid w:val="0046036D"/>
    <w:rsid w:val="004603D6"/>
    <w:rsid w:val="0046056A"/>
    <w:rsid w:val="00460623"/>
    <w:rsid w:val="00460D84"/>
    <w:rsid w:val="0046183F"/>
    <w:rsid w:val="004621B8"/>
    <w:rsid w:val="00462A3E"/>
    <w:rsid w:val="00462ABC"/>
    <w:rsid w:val="00462EC7"/>
    <w:rsid w:val="00462ED3"/>
    <w:rsid w:val="0046318F"/>
    <w:rsid w:val="00464FCC"/>
    <w:rsid w:val="00465AD2"/>
    <w:rsid w:val="00465DEC"/>
    <w:rsid w:val="00465EB8"/>
    <w:rsid w:val="004662CA"/>
    <w:rsid w:val="004663D3"/>
    <w:rsid w:val="0046682A"/>
    <w:rsid w:val="0047081D"/>
    <w:rsid w:val="00470F4E"/>
    <w:rsid w:val="0047198A"/>
    <w:rsid w:val="00471A6F"/>
    <w:rsid w:val="004728E4"/>
    <w:rsid w:val="00472930"/>
    <w:rsid w:val="004729D2"/>
    <w:rsid w:val="00473E58"/>
    <w:rsid w:val="00473F4E"/>
    <w:rsid w:val="00474243"/>
    <w:rsid w:val="004744AF"/>
    <w:rsid w:val="00474874"/>
    <w:rsid w:val="0047519F"/>
    <w:rsid w:val="004756E6"/>
    <w:rsid w:val="00475D58"/>
    <w:rsid w:val="00476683"/>
    <w:rsid w:val="00476F2B"/>
    <w:rsid w:val="004773FF"/>
    <w:rsid w:val="00477734"/>
    <w:rsid w:val="00477952"/>
    <w:rsid w:val="0048001F"/>
    <w:rsid w:val="00481A6D"/>
    <w:rsid w:val="00482265"/>
    <w:rsid w:val="0048288D"/>
    <w:rsid w:val="00482DE1"/>
    <w:rsid w:val="00483891"/>
    <w:rsid w:val="00484482"/>
    <w:rsid w:val="0048530A"/>
    <w:rsid w:val="00485383"/>
    <w:rsid w:val="00485597"/>
    <w:rsid w:val="004862C4"/>
    <w:rsid w:val="0048639C"/>
    <w:rsid w:val="00486CCA"/>
    <w:rsid w:val="00486CFB"/>
    <w:rsid w:val="00487971"/>
    <w:rsid w:val="00487B6C"/>
    <w:rsid w:val="004901B3"/>
    <w:rsid w:val="004914C8"/>
    <w:rsid w:val="00491A1C"/>
    <w:rsid w:val="00491C23"/>
    <w:rsid w:val="00493089"/>
    <w:rsid w:val="004935BB"/>
    <w:rsid w:val="00493887"/>
    <w:rsid w:val="00494723"/>
    <w:rsid w:val="004950A5"/>
    <w:rsid w:val="004953B2"/>
    <w:rsid w:val="004953E6"/>
    <w:rsid w:val="0049548F"/>
    <w:rsid w:val="0049599F"/>
    <w:rsid w:val="00495CB4"/>
    <w:rsid w:val="00495ECD"/>
    <w:rsid w:val="004966C6"/>
    <w:rsid w:val="00496E80"/>
    <w:rsid w:val="0049718F"/>
    <w:rsid w:val="004973FC"/>
    <w:rsid w:val="00497402"/>
    <w:rsid w:val="00497548"/>
    <w:rsid w:val="00497642"/>
    <w:rsid w:val="004976E5"/>
    <w:rsid w:val="004A0794"/>
    <w:rsid w:val="004A0BC1"/>
    <w:rsid w:val="004A0F50"/>
    <w:rsid w:val="004A1A46"/>
    <w:rsid w:val="004A20D9"/>
    <w:rsid w:val="004A2570"/>
    <w:rsid w:val="004A2722"/>
    <w:rsid w:val="004A29D6"/>
    <w:rsid w:val="004A2C6B"/>
    <w:rsid w:val="004A2FBA"/>
    <w:rsid w:val="004A4F0B"/>
    <w:rsid w:val="004A536D"/>
    <w:rsid w:val="004A53D8"/>
    <w:rsid w:val="004A58E5"/>
    <w:rsid w:val="004A60AF"/>
    <w:rsid w:val="004A627E"/>
    <w:rsid w:val="004A65C6"/>
    <w:rsid w:val="004A68A1"/>
    <w:rsid w:val="004A6D93"/>
    <w:rsid w:val="004B09EF"/>
    <w:rsid w:val="004B1394"/>
    <w:rsid w:val="004B278B"/>
    <w:rsid w:val="004B29A7"/>
    <w:rsid w:val="004B2D84"/>
    <w:rsid w:val="004B2DC2"/>
    <w:rsid w:val="004B32ED"/>
    <w:rsid w:val="004B402A"/>
    <w:rsid w:val="004B42B4"/>
    <w:rsid w:val="004B44E9"/>
    <w:rsid w:val="004B4838"/>
    <w:rsid w:val="004B48C5"/>
    <w:rsid w:val="004B4EEB"/>
    <w:rsid w:val="004B5BE7"/>
    <w:rsid w:val="004B73F1"/>
    <w:rsid w:val="004C085A"/>
    <w:rsid w:val="004C125F"/>
    <w:rsid w:val="004C1CE6"/>
    <w:rsid w:val="004C2146"/>
    <w:rsid w:val="004C288C"/>
    <w:rsid w:val="004C2CB5"/>
    <w:rsid w:val="004C31F2"/>
    <w:rsid w:val="004C3259"/>
    <w:rsid w:val="004C3936"/>
    <w:rsid w:val="004C41B4"/>
    <w:rsid w:val="004C5E3C"/>
    <w:rsid w:val="004C62F9"/>
    <w:rsid w:val="004C64A3"/>
    <w:rsid w:val="004C65E6"/>
    <w:rsid w:val="004C69A7"/>
    <w:rsid w:val="004C6B58"/>
    <w:rsid w:val="004C6CC4"/>
    <w:rsid w:val="004C6D10"/>
    <w:rsid w:val="004C756D"/>
    <w:rsid w:val="004C778D"/>
    <w:rsid w:val="004C7AA8"/>
    <w:rsid w:val="004C7C40"/>
    <w:rsid w:val="004D021F"/>
    <w:rsid w:val="004D0643"/>
    <w:rsid w:val="004D09E1"/>
    <w:rsid w:val="004D0A0C"/>
    <w:rsid w:val="004D13C4"/>
    <w:rsid w:val="004D146E"/>
    <w:rsid w:val="004D1533"/>
    <w:rsid w:val="004D1BFB"/>
    <w:rsid w:val="004D1D35"/>
    <w:rsid w:val="004D20B4"/>
    <w:rsid w:val="004D2228"/>
    <w:rsid w:val="004D277D"/>
    <w:rsid w:val="004D2AA1"/>
    <w:rsid w:val="004D40C6"/>
    <w:rsid w:val="004D4583"/>
    <w:rsid w:val="004D47C9"/>
    <w:rsid w:val="004D4D81"/>
    <w:rsid w:val="004D54FB"/>
    <w:rsid w:val="004D56AD"/>
    <w:rsid w:val="004D62A7"/>
    <w:rsid w:val="004D63C1"/>
    <w:rsid w:val="004D68FB"/>
    <w:rsid w:val="004D6B50"/>
    <w:rsid w:val="004D7C1E"/>
    <w:rsid w:val="004E024D"/>
    <w:rsid w:val="004E0589"/>
    <w:rsid w:val="004E0642"/>
    <w:rsid w:val="004E138E"/>
    <w:rsid w:val="004E19F0"/>
    <w:rsid w:val="004E1C42"/>
    <w:rsid w:val="004E213A"/>
    <w:rsid w:val="004E2A1B"/>
    <w:rsid w:val="004E313E"/>
    <w:rsid w:val="004E3583"/>
    <w:rsid w:val="004E466F"/>
    <w:rsid w:val="004E49AB"/>
    <w:rsid w:val="004E4EF3"/>
    <w:rsid w:val="004E5318"/>
    <w:rsid w:val="004E5564"/>
    <w:rsid w:val="004E557D"/>
    <w:rsid w:val="004E6370"/>
    <w:rsid w:val="004E6703"/>
    <w:rsid w:val="004E6E84"/>
    <w:rsid w:val="004E7198"/>
    <w:rsid w:val="004E73DE"/>
    <w:rsid w:val="004E77EF"/>
    <w:rsid w:val="004E7D59"/>
    <w:rsid w:val="004E7F3A"/>
    <w:rsid w:val="004F0AA2"/>
    <w:rsid w:val="004F166B"/>
    <w:rsid w:val="004F1AB1"/>
    <w:rsid w:val="004F1C39"/>
    <w:rsid w:val="004F223F"/>
    <w:rsid w:val="004F2633"/>
    <w:rsid w:val="004F26BA"/>
    <w:rsid w:val="004F2D4B"/>
    <w:rsid w:val="004F2F8D"/>
    <w:rsid w:val="004F3B3C"/>
    <w:rsid w:val="004F3F35"/>
    <w:rsid w:val="004F4247"/>
    <w:rsid w:val="004F42F8"/>
    <w:rsid w:val="004F48E9"/>
    <w:rsid w:val="004F4D63"/>
    <w:rsid w:val="004F4F80"/>
    <w:rsid w:val="004F5756"/>
    <w:rsid w:val="004F5934"/>
    <w:rsid w:val="004F68BB"/>
    <w:rsid w:val="004F69B4"/>
    <w:rsid w:val="004F6C33"/>
    <w:rsid w:val="004F6DE6"/>
    <w:rsid w:val="004F7843"/>
    <w:rsid w:val="004F7B7E"/>
    <w:rsid w:val="004F7BDD"/>
    <w:rsid w:val="004F7DE3"/>
    <w:rsid w:val="005003DB"/>
    <w:rsid w:val="00500AB1"/>
    <w:rsid w:val="00500B5D"/>
    <w:rsid w:val="00501219"/>
    <w:rsid w:val="005019B0"/>
    <w:rsid w:val="00501BEC"/>
    <w:rsid w:val="00502BBF"/>
    <w:rsid w:val="00502F42"/>
    <w:rsid w:val="005044CF"/>
    <w:rsid w:val="00504C51"/>
    <w:rsid w:val="005053FA"/>
    <w:rsid w:val="00505823"/>
    <w:rsid w:val="00506D2F"/>
    <w:rsid w:val="00507BA1"/>
    <w:rsid w:val="005100FE"/>
    <w:rsid w:val="00510197"/>
    <w:rsid w:val="0051028E"/>
    <w:rsid w:val="005104C7"/>
    <w:rsid w:val="005109F5"/>
    <w:rsid w:val="00510A73"/>
    <w:rsid w:val="00510EF7"/>
    <w:rsid w:val="00510FB3"/>
    <w:rsid w:val="005110D3"/>
    <w:rsid w:val="00513698"/>
    <w:rsid w:val="00514382"/>
    <w:rsid w:val="005144A9"/>
    <w:rsid w:val="005150D8"/>
    <w:rsid w:val="00515491"/>
    <w:rsid w:val="00515BC4"/>
    <w:rsid w:val="005161FF"/>
    <w:rsid w:val="00516841"/>
    <w:rsid w:val="00516B10"/>
    <w:rsid w:val="00516B34"/>
    <w:rsid w:val="00517E57"/>
    <w:rsid w:val="0052041A"/>
    <w:rsid w:val="0052065D"/>
    <w:rsid w:val="00520AE3"/>
    <w:rsid w:val="005217FB"/>
    <w:rsid w:val="00521879"/>
    <w:rsid w:val="00522524"/>
    <w:rsid w:val="00522A48"/>
    <w:rsid w:val="00522BE3"/>
    <w:rsid w:val="00522FF8"/>
    <w:rsid w:val="00523922"/>
    <w:rsid w:val="0052438F"/>
    <w:rsid w:val="0052460D"/>
    <w:rsid w:val="00525085"/>
    <w:rsid w:val="00525139"/>
    <w:rsid w:val="005253C3"/>
    <w:rsid w:val="00526AFF"/>
    <w:rsid w:val="0052710A"/>
    <w:rsid w:val="005276A3"/>
    <w:rsid w:val="00527CB5"/>
    <w:rsid w:val="00527FBE"/>
    <w:rsid w:val="0053031C"/>
    <w:rsid w:val="00530583"/>
    <w:rsid w:val="00531530"/>
    <w:rsid w:val="0053197A"/>
    <w:rsid w:val="00532C3A"/>
    <w:rsid w:val="00532F31"/>
    <w:rsid w:val="005333FF"/>
    <w:rsid w:val="00533719"/>
    <w:rsid w:val="005339BB"/>
    <w:rsid w:val="00534985"/>
    <w:rsid w:val="00534A89"/>
    <w:rsid w:val="00535263"/>
    <w:rsid w:val="00535D21"/>
    <w:rsid w:val="00536109"/>
    <w:rsid w:val="005362E4"/>
    <w:rsid w:val="00536E22"/>
    <w:rsid w:val="00537495"/>
    <w:rsid w:val="00537D79"/>
    <w:rsid w:val="005402C7"/>
    <w:rsid w:val="005403D4"/>
    <w:rsid w:val="00540660"/>
    <w:rsid w:val="00540CAD"/>
    <w:rsid w:val="00540E49"/>
    <w:rsid w:val="00541148"/>
    <w:rsid w:val="005415EE"/>
    <w:rsid w:val="00541C8E"/>
    <w:rsid w:val="00541E1E"/>
    <w:rsid w:val="005427BF"/>
    <w:rsid w:val="00542928"/>
    <w:rsid w:val="005430B1"/>
    <w:rsid w:val="00543A3D"/>
    <w:rsid w:val="00544656"/>
    <w:rsid w:val="0054488B"/>
    <w:rsid w:val="00544A09"/>
    <w:rsid w:val="00544C16"/>
    <w:rsid w:val="0054518B"/>
    <w:rsid w:val="00545206"/>
    <w:rsid w:val="005468D9"/>
    <w:rsid w:val="00546B67"/>
    <w:rsid w:val="00546EE0"/>
    <w:rsid w:val="00547BBC"/>
    <w:rsid w:val="00547D16"/>
    <w:rsid w:val="005506F9"/>
    <w:rsid w:val="005508FB"/>
    <w:rsid w:val="00550E49"/>
    <w:rsid w:val="00551117"/>
    <w:rsid w:val="005515B1"/>
    <w:rsid w:val="00552485"/>
    <w:rsid w:val="00552807"/>
    <w:rsid w:val="0055394C"/>
    <w:rsid w:val="0055461F"/>
    <w:rsid w:val="00554D67"/>
    <w:rsid w:val="00555191"/>
    <w:rsid w:val="0055638F"/>
    <w:rsid w:val="00556DB2"/>
    <w:rsid w:val="0055740B"/>
    <w:rsid w:val="0055763F"/>
    <w:rsid w:val="005578C7"/>
    <w:rsid w:val="005602A9"/>
    <w:rsid w:val="0056036D"/>
    <w:rsid w:val="00560991"/>
    <w:rsid w:val="0056156F"/>
    <w:rsid w:val="005618BC"/>
    <w:rsid w:val="00562265"/>
    <w:rsid w:val="005622FD"/>
    <w:rsid w:val="0056266C"/>
    <w:rsid w:val="005627EE"/>
    <w:rsid w:val="00562B49"/>
    <w:rsid w:val="00562CBD"/>
    <w:rsid w:val="00563069"/>
    <w:rsid w:val="0056350E"/>
    <w:rsid w:val="005636B3"/>
    <w:rsid w:val="00563D28"/>
    <w:rsid w:val="00563DD8"/>
    <w:rsid w:val="00564E8C"/>
    <w:rsid w:val="0056534B"/>
    <w:rsid w:val="00565ABD"/>
    <w:rsid w:val="00566680"/>
    <w:rsid w:val="00566D23"/>
    <w:rsid w:val="00567D37"/>
    <w:rsid w:val="00567D81"/>
    <w:rsid w:val="00567EAC"/>
    <w:rsid w:val="00570181"/>
    <w:rsid w:val="00570714"/>
    <w:rsid w:val="00570CA4"/>
    <w:rsid w:val="00570E1B"/>
    <w:rsid w:val="00570EB3"/>
    <w:rsid w:val="00570F23"/>
    <w:rsid w:val="00571500"/>
    <w:rsid w:val="005727B4"/>
    <w:rsid w:val="005728C9"/>
    <w:rsid w:val="005748B2"/>
    <w:rsid w:val="00574BBE"/>
    <w:rsid w:val="00575399"/>
    <w:rsid w:val="00576052"/>
    <w:rsid w:val="0057684E"/>
    <w:rsid w:val="00576D54"/>
    <w:rsid w:val="005776D6"/>
    <w:rsid w:val="005803ED"/>
    <w:rsid w:val="005824A9"/>
    <w:rsid w:val="00583C34"/>
    <w:rsid w:val="0058444E"/>
    <w:rsid w:val="00584D27"/>
    <w:rsid w:val="00584E9B"/>
    <w:rsid w:val="00584F56"/>
    <w:rsid w:val="00586080"/>
    <w:rsid w:val="0058683A"/>
    <w:rsid w:val="005868D2"/>
    <w:rsid w:val="005871B9"/>
    <w:rsid w:val="00587A6D"/>
    <w:rsid w:val="005900CF"/>
    <w:rsid w:val="005904FC"/>
    <w:rsid w:val="00590FA3"/>
    <w:rsid w:val="005917B3"/>
    <w:rsid w:val="00591844"/>
    <w:rsid w:val="00591CD9"/>
    <w:rsid w:val="00592291"/>
    <w:rsid w:val="00593070"/>
    <w:rsid w:val="005933F1"/>
    <w:rsid w:val="00594672"/>
    <w:rsid w:val="00594D26"/>
    <w:rsid w:val="00595186"/>
    <w:rsid w:val="0059534E"/>
    <w:rsid w:val="0059578A"/>
    <w:rsid w:val="00595B01"/>
    <w:rsid w:val="0059606B"/>
    <w:rsid w:val="00596B28"/>
    <w:rsid w:val="005979B3"/>
    <w:rsid w:val="005A0494"/>
    <w:rsid w:val="005A0B68"/>
    <w:rsid w:val="005A0BD2"/>
    <w:rsid w:val="005A13C6"/>
    <w:rsid w:val="005A19E9"/>
    <w:rsid w:val="005A251E"/>
    <w:rsid w:val="005A2B3E"/>
    <w:rsid w:val="005A2D0F"/>
    <w:rsid w:val="005A36CE"/>
    <w:rsid w:val="005A3E43"/>
    <w:rsid w:val="005A48C6"/>
    <w:rsid w:val="005A4B49"/>
    <w:rsid w:val="005A4BEB"/>
    <w:rsid w:val="005A518D"/>
    <w:rsid w:val="005A5519"/>
    <w:rsid w:val="005A568C"/>
    <w:rsid w:val="005A58BD"/>
    <w:rsid w:val="005A6D4F"/>
    <w:rsid w:val="005A705C"/>
    <w:rsid w:val="005A77BC"/>
    <w:rsid w:val="005A7971"/>
    <w:rsid w:val="005A7E53"/>
    <w:rsid w:val="005B059C"/>
    <w:rsid w:val="005B073F"/>
    <w:rsid w:val="005B08CC"/>
    <w:rsid w:val="005B0A59"/>
    <w:rsid w:val="005B1380"/>
    <w:rsid w:val="005B19D0"/>
    <w:rsid w:val="005B24FF"/>
    <w:rsid w:val="005B30C9"/>
    <w:rsid w:val="005B3546"/>
    <w:rsid w:val="005B389A"/>
    <w:rsid w:val="005B3B84"/>
    <w:rsid w:val="005B44AC"/>
    <w:rsid w:val="005B4901"/>
    <w:rsid w:val="005B492D"/>
    <w:rsid w:val="005B532C"/>
    <w:rsid w:val="005B58F1"/>
    <w:rsid w:val="005B73A1"/>
    <w:rsid w:val="005B75C4"/>
    <w:rsid w:val="005B7741"/>
    <w:rsid w:val="005B7C90"/>
    <w:rsid w:val="005C009B"/>
    <w:rsid w:val="005C0969"/>
    <w:rsid w:val="005C09FC"/>
    <w:rsid w:val="005C0C81"/>
    <w:rsid w:val="005C1072"/>
    <w:rsid w:val="005C1CA2"/>
    <w:rsid w:val="005C1F09"/>
    <w:rsid w:val="005C2542"/>
    <w:rsid w:val="005C2A27"/>
    <w:rsid w:val="005C2CCB"/>
    <w:rsid w:val="005C3834"/>
    <w:rsid w:val="005C4364"/>
    <w:rsid w:val="005C43DA"/>
    <w:rsid w:val="005C4CB5"/>
    <w:rsid w:val="005C4CEB"/>
    <w:rsid w:val="005C60DD"/>
    <w:rsid w:val="005C64E6"/>
    <w:rsid w:val="005C6E38"/>
    <w:rsid w:val="005C6F95"/>
    <w:rsid w:val="005C7121"/>
    <w:rsid w:val="005C73B1"/>
    <w:rsid w:val="005C76A7"/>
    <w:rsid w:val="005C7E82"/>
    <w:rsid w:val="005D1198"/>
    <w:rsid w:val="005D12BA"/>
    <w:rsid w:val="005D15E5"/>
    <w:rsid w:val="005D1762"/>
    <w:rsid w:val="005D1C85"/>
    <w:rsid w:val="005D273C"/>
    <w:rsid w:val="005D2E84"/>
    <w:rsid w:val="005D31E4"/>
    <w:rsid w:val="005D3556"/>
    <w:rsid w:val="005D376F"/>
    <w:rsid w:val="005D39CC"/>
    <w:rsid w:val="005D472C"/>
    <w:rsid w:val="005D4BE5"/>
    <w:rsid w:val="005D5898"/>
    <w:rsid w:val="005D61AF"/>
    <w:rsid w:val="005D64CA"/>
    <w:rsid w:val="005D67D5"/>
    <w:rsid w:val="005D7471"/>
    <w:rsid w:val="005E05AF"/>
    <w:rsid w:val="005E0603"/>
    <w:rsid w:val="005E0AC7"/>
    <w:rsid w:val="005E0DE4"/>
    <w:rsid w:val="005E0ED9"/>
    <w:rsid w:val="005E1086"/>
    <w:rsid w:val="005E12A1"/>
    <w:rsid w:val="005E153F"/>
    <w:rsid w:val="005E1731"/>
    <w:rsid w:val="005E1B54"/>
    <w:rsid w:val="005E22B9"/>
    <w:rsid w:val="005E2554"/>
    <w:rsid w:val="005E2C97"/>
    <w:rsid w:val="005E30BD"/>
    <w:rsid w:val="005E391D"/>
    <w:rsid w:val="005E44FB"/>
    <w:rsid w:val="005E5522"/>
    <w:rsid w:val="005E5A1F"/>
    <w:rsid w:val="005E5D98"/>
    <w:rsid w:val="005E677C"/>
    <w:rsid w:val="005E7395"/>
    <w:rsid w:val="005E774A"/>
    <w:rsid w:val="005E7E2D"/>
    <w:rsid w:val="005E7E2E"/>
    <w:rsid w:val="005F01CC"/>
    <w:rsid w:val="005F04BC"/>
    <w:rsid w:val="005F087D"/>
    <w:rsid w:val="005F0FD7"/>
    <w:rsid w:val="005F211D"/>
    <w:rsid w:val="005F2889"/>
    <w:rsid w:val="005F2B8C"/>
    <w:rsid w:val="005F2C88"/>
    <w:rsid w:val="005F340A"/>
    <w:rsid w:val="005F496C"/>
    <w:rsid w:val="005F568B"/>
    <w:rsid w:val="005F64CA"/>
    <w:rsid w:val="005F65CF"/>
    <w:rsid w:val="005F6B95"/>
    <w:rsid w:val="005F738E"/>
    <w:rsid w:val="005F75E6"/>
    <w:rsid w:val="005F7650"/>
    <w:rsid w:val="005F77CA"/>
    <w:rsid w:val="006002A9"/>
    <w:rsid w:val="006006C6"/>
    <w:rsid w:val="006013C4"/>
    <w:rsid w:val="00602204"/>
    <w:rsid w:val="006028C9"/>
    <w:rsid w:val="00603091"/>
    <w:rsid w:val="00603493"/>
    <w:rsid w:val="006039BA"/>
    <w:rsid w:val="00603CC7"/>
    <w:rsid w:val="00604A6B"/>
    <w:rsid w:val="006059BD"/>
    <w:rsid w:val="00605A53"/>
    <w:rsid w:val="00605C77"/>
    <w:rsid w:val="006064FA"/>
    <w:rsid w:val="00606AAF"/>
    <w:rsid w:val="00606DCF"/>
    <w:rsid w:val="00606FAC"/>
    <w:rsid w:val="00606FE8"/>
    <w:rsid w:val="006072DE"/>
    <w:rsid w:val="0060787D"/>
    <w:rsid w:val="00607B38"/>
    <w:rsid w:val="00607BDC"/>
    <w:rsid w:val="00607DA9"/>
    <w:rsid w:val="00610CC4"/>
    <w:rsid w:val="00611785"/>
    <w:rsid w:val="006123F5"/>
    <w:rsid w:val="006125B9"/>
    <w:rsid w:val="00612A04"/>
    <w:rsid w:val="00612BA6"/>
    <w:rsid w:val="00612F51"/>
    <w:rsid w:val="0061370E"/>
    <w:rsid w:val="006139C8"/>
    <w:rsid w:val="00613E48"/>
    <w:rsid w:val="006141C4"/>
    <w:rsid w:val="00614889"/>
    <w:rsid w:val="006148AF"/>
    <w:rsid w:val="00615394"/>
    <w:rsid w:val="006154C6"/>
    <w:rsid w:val="0061648D"/>
    <w:rsid w:val="00616D90"/>
    <w:rsid w:val="006179B8"/>
    <w:rsid w:val="00617CE1"/>
    <w:rsid w:val="00620D4A"/>
    <w:rsid w:val="00621933"/>
    <w:rsid w:val="00622A49"/>
    <w:rsid w:val="00622EA0"/>
    <w:rsid w:val="006236AE"/>
    <w:rsid w:val="006237FF"/>
    <w:rsid w:val="0062410C"/>
    <w:rsid w:val="00624238"/>
    <w:rsid w:val="00624790"/>
    <w:rsid w:val="006254B0"/>
    <w:rsid w:val="00625E7C"/>
    <w:rsid w:val="00626216"/>
    <w:rsid w:val="00626A32"/>
    <w:rsid w:val="00626ABC"/>
    <w:rsid w:val="00627086"/>
    <w:rsid w:val="00627841"/>
    <w:rsid w:val="00631507"/>
    <w:rsid w:val="0063166B"/>
    <w:rsid w:val="006316B8"/>
    <w:rsid w:val="00631778"/>
    <w:rsid w:val="00633128"/>
    <w:rsid w:val="00633237"/>
    <w:rsid w:val="0063354C"/>
    <w:rsid w:val="006335B7"/>
    <w:rsid w:val="0063422D"/>
    <w:rsid w:val="0063482E"/>
    <w:rsid w:val="006348DC"/>
    <w:rsid w:val="00634A90"/>
    <w:rsid w:val="00635235"/>
    <w:rsid w:val="006354FD"/>
    <w:rsid w:val="00635912"/>
    <w:rsid w:val="00636691"/>
    <w:rsid w:val="006367EC"/>
    <w:rsid w:val="00636BA3"/>
    <w:rsid w:val="00636C1E"/>
    <w:rsid w:val="00637696"/>
    <w:rsid w:val="00637A58"/>
    <w:rsid w:val="00637A5D"/>
    <w:rsid w:val="006402F8"/>
    <w:rsid w:val="00640FF1"/>
    <w:rsid w:val="00641362"/>
    <w:rsid w:val="00641510"/>
    <w:rsid w:val="00641EB2"/>
    <w:rsid w:val="00643432"/>
    <w:rsid w:val="0064418F"/>
    <w:rsid w:val="0064488A"/>
    <w:rsid w:val="006448F2"/>
    <w:rsid w:val="00644BB7"/>
    <w:rsid w:val="006452F9"/>
    <w:rsid w:val="006458ED"/>
    <w:rsid w:val="00645CA6"/>
    <w:rsid w:val="00646614"/>
    <w:rsid w:val="00646ACA"/>
    <w:rsid w:val="00647819"/>
    <w:rsid w:val="00647D2F"/>
    <w:rsid w:val="00647FD7"/>
    <w:rsid w:val="00650647"/>
    <w:rsid w:val="00650903"/>
    <w:rsid w:val="00650CBD"/>
    <w:rsid w:val="00650ED4"/>
    <w:rsid w:val="0065167C"/>
    <w:rsid w:val="00651EE0"/>
    <w:rsid w:val="006520AC"/>
    <w:rsid w:val="00652C15"/>
    <w:rsid w:val="00652D44"/>
    <w:rsid w:val="0065304F"/>
    <w:rsid w:val="006535FC"/>
    <w:rsid w:val="00653F8A"/>
    <w:rsid w:val="00654D38"/>
    <w:rsid w:val="006550CA"/>
    <w:rsid w:val="006550EE"/>
    <w:rsid w:val="00655329"/>
    <w:rsid w:val="0065540E"/>
    <w:rsid w:val="00656E52"/>
    <w:rsid w:val="00657A83"/>
    <w:rsid w:val="0066056B"/>
    <w:rsid w:val="00660711"/>
    <w:rsid w:val="00660E53"/>
    <w:rsid w:val="006615D5"/>
    <w:rsid w:val="006620F0"/>
    <w:rsid w:val="0066215F"/>
    <w:rsid w:val="00662898"/>
    <w:rsid w:val="0066332B"/>
    <w:rsid w:val="00663525"/>
    <w:rsid w:val="00663A53"/>
    <w:rsid w:val="00663CCF"/>
    <w:rsid w:val="00664016"/>
    <w:rsid w:val="006642E8"/>
    <w:rsid w:val="00664753"/>
    <w:rsid w:val="00664760"/>
    <w:rsid w:val="006648DC"/>
    <w:rsid w:val="00664F63"/>
    <w:rsid w:val="006651AF"/>
    <w:rsid w:val="00665407"/>
    <w:rsid w:val="00665615"/>
    <w:rsid w:val="00665C2A"/>
    <w:rsid w:val="00666A96"/>
    <w:rsid w:val="00666D3B"/>
    <w:rsid w:val="00667830"/>
    <w:rsid w:val="00670ACD"/>
    <w:rsid w:val="00670B17"/>
    <w:rsid w:val="0067149B"/>
    <w:rsid w:val="006716FF"/>
    <w:rsid w:val="006720E6"/>
    <w:rsid w:val="0067234D"/>
    <w:rsid w:val="00672695"/>
    <w:rsid w:val="00672B10"/>
    <w:rsid w:val="00672C2F"/>
    <w:rsid w:val="00672CBD"/>
    <w:rsid w:val="00673459"/>
    <w:rsid w:val="00673628"/>
    <w:rsid w:val="00673679"/>
    <w:rsid w:val="0067469C"/>
    <w:rsid w:val="00674831"/>
    <w:rsid w:val="00675183"/>
    <w:rsid w:val="00675C0D"/>
    <w:rsid w:val="00675EE0"/>
    <w:rsid w:val="00676512"/>
    <w:rsid w:val="00676A2B"/>
    <w:rsid w:val="00676BBE"/>
    <w:rsid w:val="00677878"/>
    <w:rsid w:val="00677CAB"/>
    <w:rsid w:val="00677EB3"/>
    <w:rsid w:val="00680135"/>
    <w:rsid w:val="00680177"/>
    <w:rsid w:val="00680436"/>
    <w:rsid w:val="00680442"/>
    <w:rsid w:val="00680E2A"/>
    <w:rsid w:val="006810BE"/>
    <w:rsid w:val="0068159A"/>
    <w:rsid w:val="006817DA"/>
    <w:rsid w:val="006825F7"/>
    <w:rsid w:val="00682828"/>
    <w:rsid w:val="00682B05"/>
    <w:rsid w:val="00683250"/>
    <w:rsid w:val="006832F5"/>
    <w:rsid w:val="00683466"/>
    <w:rsid w:val="00683613"/>
    <w:rsid w:val="0068384D"/>
    <w:rsid w:val="006839C8"/>
    <w:rsid w:val="00684406"/>
    <w:rsid w:val="00684483"/>
    <w:rsid w:val="006847D1"/>
    <w:rsid w:val="00684F5D"/>
    <w:rsid w:val="006854F3"/>
    <w:rsid w:val="00685AE4"/>
    <w:rsid w:val="0068608A"/>
    <w:rsid w:val="00686565"/>
    <w:rsid w:val="00686578"/>
    <w:rsid w:val="006865A0"/>
    <w:rsid w:val="00686D1D"/>
    <w:rsid w:val="006870DA"/>
    <w:rsid w:val="006876A8"/>
    <w:rsid w:val="006878DC"/>
    <w:rsid w:val="00690881"/>
    <w:rsid w:val="006912C4"/>
    <w:rsid w:val="00691AFC"/>
    <w:rsid w:val="00691BA2"/>
    <w:rsid w:val="00693D60"/>
    <w:rsid w:val="00694522"/>
    <w:rsid w:val="0069473A"/>
    <w:rsid w:val="00694757"/>
    <w:rsid w:val="00694CFE"/>
    <w:rsid w:val="00694FAB"/>
    <w:rsid w:val="00695294"/>
    <w:rsid w:val="006952CF"/>
    <w:rsid w:val="00695CD0"/>
    <w:rsid w:val="00695F54"/>
    <w:rsid w:val="0069661F"/>
    <w:rsid w:val="00696E5B"/>
    <w:rsid w:val="00697360"/>
    <w:rsid w:val="00697581"/>
    <w:rsid w:val="006976D6"/>
    <w:rsid w:val="006A1293"/>
    <w:rsid w:val="006A18FB"/>
    <w:rsid w:val="006A1BA1"/>
    <w:rsid w:val="006A205A"/>
    <w:rsid w:val="006A2132"/>
    <w:rsid w:val="006A26BA"/>
    <w:rsid w:val="006A2B55"/>
    <w:rsid w:val="006A2B99"/>
    <w:rsid w:val="006A2DB8"/>
    <w:rsid w:val="006A2FB2"/>
    <w:rsid w:val="006A3008"/>
    <w:rsid w:val="006A32B3"/>
    <w:rsid w:val="006A3FF9"/>
    <w:rsid w:val="006A42DF"/>
    <w:rsid w:val="006A42FB"/>
    <w:rsid w:val="006A494A"/>
    <w:rsid w:val="006A53FA"/>
    <w:rsid w:val="006A5F62"/>
    <w:rsid w:val="006A64AF"/>
    <w:rsid w:val="006A64F0"/>
    <w:rsid w:val="006A68F9"/>
    <w:rsid w:val="006A790E"/>
    <w:rsid w:val="006A7B17"/>
    <w:rsid w:val="006A7D75"/>
    <w:rsid w:val="006A7E3B"/>
    <w:rsid w:val="006B0B41"/>
    <w:rsid w:val="006B0F19"/>
    <w:rsid w:val="006B17EF"/>
    <w:rsid w:val="006B1C7B"/>
    <w:rsid w:val="006B1E6F"/>
    <w:rsid w:val="006B20A6"/>
    <w:rsid w:val="006B2647"/>
    <w:rsid w:val="006B3224"/>
    <w:rsid w:val="006B4095"/>
    <w:rsid w:val="006B4967"/>
    <w:rsid w:val="006B500B"/>
    <w:rsid w:val="006B5985"/>
    <w:rsid w:val="006B5A3B"/>
    <w:rsid w:val="006B6465"/>
    <w:rsid w:val="006B6658"/>
    <w:rsid w:val="006B6CF6"/>
    <w:rsid w:val="006B6DE9"/>
    <w:rsid w:val="006B751A"/>
    <w:rsid w:val="006B7867"/>
    <w:rsid w:val="006C010E"/>
    <w:rsid w:val="006C0F6D"/>
    <w:rsid w:val="006C1418"/>
    <w:rsid w:val="006C16CA"/>
    <w:rsid w:val="006C18B0"/>
    <w:rsid w:val="006C1AD9"/>
    <w:rsid w:val="006C261D"/>
    <w:rsid w:val="006C2EAC"/>
    <w:rsid w:val="006C30F8"/>
    <w:rsid w:val="006C38F3"/>
    <w:rsid w:val="006C391F"/>
    <w:rsid w:val="006C41EA"/>
    <w:rsid w:val="006C45FD"/>
    <w:rsid w:val="006C4636"/>
    <w:rsid w:val="006C4C2B"/>
    <w:rsid w:val="006C4D1A"/>
    <w:rsid w:val="006C5035"/>
    <w:rsid w:val="006C514E"/>
    <w:rsid w:val="006C54D9"/>
    <w:rsid w:val="006C56CB"/>
    <w:rsid w:val="006C6AA3"/>
    <w:rsid w:val="006D0040"/>
    <w:rsid w:val="006D0786"/>
    <w:rsid w:val="006D1046"/>
    <w:rsid w:val="006D1186"/>
    <w:rsid w:val="006D1E61"/>
    <w:rsid w:val="006D2413"/>
    <w:rsid w:val="006D2549"/>
    <w:rsid w:val="006D272D"/>
    <w:rsid w:val="006D2CFF"/>
    <w:rsid w:val="006D2EED"/>
    <w:rsid w:val="006D36DA"/>
    <w:rsid w:val="006D3B1F"/>
    <w:rsid w:val="006D3D49"/>
    <w:rsid w:val="006D4F75"/>
    <w:rsid w:val="006D5571"/>
    <w:rsid w:val="006D5740"/>
    <w:rsid w:val="006D5A03"/>
    <w:rsid w:val="006D602F"/>
    <w:rsid w:val="006D6EC2"/>
    <w:rsid w:val="006D72F5"/>
    <w:rsid w:val="006D739C"/>
    <w:rsid w:val="006D7DD5"/>
    <w:rsid w:val="006E01A7"/>
    <w:rsid w:val="006E0995"/>
    <w:rsid w:val="006E14FC"/>
    <w:rsid w:val="006E1EE6"/>
    <w:rsid w:val="006E23B3"/>
    <w:rsid w:val="006E29DF"/>
    <w:rsid w:val="006E3CE0"/>
    <w:rsid w:val="006E4012"/>
    <w:rsid w:val="006E412D"/>
    <w:rsid w:val="006E45C7"/>
    <w:rsid w:val="006E5670"/>
    <w:rsid w:val="006E5D6D"/>
    <w:rsid w:val="006E63D1"/>
    <w:rsid w:val="006E6AD4"/>
    <w:rsid w:val="006E6D64"/>
    <w:rsid w:val="006E75AB"/>
    <w:rsid w:val="006E7A98"/>
    <w:rsid w:val="006E7D2F"/>
    <w:rsid w:val="006F0536"/>
    <w:rsid w:val="006F0ABC"/>
    <w:rsid w:val="006F0BBC"/>
    <w:rsid w:val="006F0D31"/>
    <w:rsid w:val="006F33DE"/>
    <w:rsid w:val="006F3C61"/>
    <w:rsid w:val="006F3E7E"/>
    <w:rsid w:val="006F4568"/>
    <w:rsid w:val="006F47B9"/>
    <w:rsid w:val="006F4A2A"/>
    <w:rsid w:val="006F5796"/>
    <w:rsid w:val="006F701B"/>
    <w:rsid w:val="006F7020"/>
    <w:rsid w:val="006F7490"/>
    <w:rsid w:val="006F7683"/>
    <w:rsid w:val="007001DF"/>
    <w:rsid w:val="0070026D"/>
    <w:rsid w:val="00700945"/>
    <w:rsid w:val="00700DC9"/>
    <w:rsid w:val="0070136B"/>
    <w:rsid w:val="00701698"/>
    <w:rsid w:val="00701AF6"/>
    <w:rsid w:val="00701BE1"/>
    <w:rsid w:val="00702090"/>
    <w:rsid w:val="007024C6"/>
    <w:rsid w:val="007027FB"/>
    <w:rsid w:val="00702B5C"/>
    <w:rsid w:val="00703497"/>
    <w:rsid w:val="007047A2"/>
    <w:rsid w:val="007051B3"/>
    <w:rsid w:val="007057A9"/>
    <w:rsid w:val="007065F2"/>
    <w:rsid w:val="0070692C"/>
    <w:rsid w:val="00706AAE"/>
    <w:rsid w:val="00706EF0"/>
    <w:rsid w:val="007075FC"/>
    <w:rsid w:val="00707733"/>
    <w:rsid w:val="0071016B"/>
    <w:rsid w:val="0071070B"/>
    <w:rsid w:val="00710849"/>
    <w:rsid w:val="00710A7A"/>
    <w:rsid w:val="0071101E"/>
    <w:rsid w:val="00711069"/>
    <w:rsid w:val="007110A9"/>
    <w:rsid w:val="00711DFC"/>
    <w:rsid w:val="00712776"/>
    <w:rsid w:val="00713489"/>
    <w:rsid w:val="0071412C"/>
    <w:rsid w:val="00714288"/>
    <w:rsid w:val="0071470F"/>
    <w:rsid w:val="007157A4"/>
    <w:rsid w:val="00716C5E"/>
    <w:rsid w:val="0071732A"/>
    <w:rsid w:val="0071793B"/>
    <w:rsid w:val="00717CF3"/>
    <w:rsid w:val="00717F85"/>
    <w:rsid w:val="007206E1"/>
    <w:rsid w:val="00720903"/>
    <w:rsid w:val="00722D84"/>
    <w:rsid w:val="00722E9A"/>
    <w:rsid w:val="0072311D"/>
    <w:rsid w:val="0072354F"/>
    <w:rsid w:val="00723629"/>
    <w:rsid w:val="00724670"/>
    <w:rsid w:val="00724C03"/>
    <w:rsid w:val="00724D12"/>
    <w:rsid w:val="00725A6A"/>
    <w:rsid w:val="00725B06"/>
    <w:rsid w:val="00726D64"/>
    <w:rsid w:val="00727F29"/>
    <w:rsid w:val="00731410"/>
    <w:rsid w:val="0073158C"/>
    <w:rsid w:val="00732560"/>
    <w:rsid w:val="00732AD3"/>
    <w:rsid w:val="00733442"/>
    <w:rsid w:val="00733955"/>
    <w:rsid w:val="00733976"/>
    <w:rsid w:val="00734182"/>
    <w:rsid w:val="007345D8"/>
    <w:rsid w:val="00734892"/>
    <w:rsid w:val="00734F2F"/>
    <w:rsid w:val="00735167"/>
    <w:rsid w:val="00735338"/>
    <w:rsid w:val="00735A00"/>
    <w:rsid w:val="00735FB0"/>
    <w:rsid w:val="00735FB9"/>
    <w:rsid w:val="007360DF"/>
    <w:rsid w:val="00736B08"/>
    <w:rsid w:val="007374DC"/>
    <w:rsid w:val="00737B26"/>
    <w:rsid w:val="00740525"/>
    <w:rsid w:val="00741094"/>
    <w:rsid w:val="00741690"/>
    <w:rsid w:val="00741723"/>
    <w:rsid w:val="007419F1"/>
    <w:rsid w:val="00741D7D"/>
    <w:rsid w:val="00742DA1"/>
    <w:rsid w:val="0074322A"/>
    <w:rsid w:val="007437EF"/>
    <w:rsid w:val="00743E3A"/>
    <w:rsid w:val="007441A8"/>
    <w:rsid w:val="007441CF"/>
    <w:rsid w:val="007451CD"/>
    <w:rsid w:val="00745769"/>
    <w:rsid w:val="00745A1A"/>
    <w:rsid w:val="00745F10"/>
    <w:rsid w:val="0074620F"/>
    <w:rsid w:val="00747DF6"/>
    <w:rsid w:val="007501F1"/>
    <w:rsid w:val="00750839"/>
    <w:rsid w:val="0075085C"/>
    <w:rsid w:val="00750941"/>
    <w:rsid w:val="00750A55"/>
    <w:rsid w:val="00750B15"/>
    <w:rsid w:val="0075172E"/>
    <w:rsid w:val="00751BFF"/>
    <w:rsid w:val="00751C15"/>
    <w:rsid w:val="00752519"/>
    <w:rsid w:val="007528B0"/>
    <w:rsid w:val="00752D9B"/>
    <w:rsid w:val="00753194"/>
    <w:rsid w:val="00753245"/>
    <w:rsid w:val="00753C03"/>
    <w:rsid w:val="00755C41"/>
    <w:rsid w:val="00755EBB"/>
    <w:rsid w:val="00755F1F"/>
    <w:rsid w:val="00756197"/>
    <w:rsid w:val="0075682B"/>
    <w:rsid w:val="00756C87"/>
    <w:rsid w:val="00760323"/>
    <w:rsid w:val="007603E3"/>
    <w:rsid w:val="0076067B"/>
    <w:rsid w:val="0076236B"/>
    <w:rsid w:val="00762682"/>
    <w:rsid w:val="00763228"/>
    <w:rsid w:val="007632A0"/>
    <w:rsid w:val="00763554"/>
    <w:rsid w:val="00764146"/>
    <w:rsid w:val="0076494B"/>
    <w:rsid w:val="00766118"/>
    <w:rsid w:val="007668C0"/>
    <w:rsid w:val="007677B9"/>
    <w:rsid w:val="00767B7B"/>
    <w:rsid w:val="00770C3E"/>
    <w:rsid w:val="00771183"/>
    <w:rsid w:val="0077158D"/>
    <w:rsid w:val="007723FD"/>
    <w:rsid w:val="00772A29"/>
    <w:rsid w:val="00773123"/>
    <w:rsid w:val="0077334A"/>
    <w:rsid w:val="0077397D"/>
    <w:rsid w:val="00774CB9"/>
    <w:rsid w:val="00774FA4"/>
    <w:rsid w:val="0077502C"/>
    <w:rsid w:val="00775907"/>
    <w:rsid w:val="00775965"/>
    <w:rsid w:val="00775B1B"/>
    <w:rsid w:val="007765DE"/>
    <w:rsid w:val="00776637"/>
    <w:rsid w:val="00777C32"/>
    <w:rsid w:val="00780379"/>
    <w:rsid w:val="007804C2"/>
    <w:rsid w:val="00780DA4"/>
    <w:rsid w:val="00781C3A"/>
    <w:rsid w:val="007823C4"/>
    <w:rsid w:val="00782571"/>
    <w:rsid w:val="00782CDC"/>
    <w:rsid w:val="00783054"/>
    <w:rsid w:val="00783690"/>
    <w:rsid w:val="00783745"/>
    <w:rsid w:val="00783CB5"/>
    <w:rsid w:val="007848BA"/>
    <w:rsid w:val="00784CB5"/>
    <w:rsid w:val="007855B9"/>
    <w:rsid w:val="00786AA4"/>
    <w:rsid w:val="007870C5"/>
    <w:rsid w:val="0078737A"/>
    <w:rsid w:val="007873C9"/>
    <w:rsid w:val="00790C14"/>
    <w:rsid w:val="007914FD"/>
    <w:rsid w:val="007921BF"/>
    <w:rsid w:val="00792721"/>
    <w:rsid w:val="00792C7C"/>
    <w:rsid w:val="0079301F"/>
    <w:rsid w:val="0079376D"/>
    <w:rsid w:val="0079396C"/>
    <w:rsid w:val="007939B2"/>
    <w:rsid w:val="00794027"/>
    <w:rsid w:val="0079440F"/>
    <w:rsid w:val="0079445C"/>
    <w:rsid w:val="00795365"/>
    <w:rsid w:val="00795A26"/>
    <w:rsid w:val="00795C1B"/>
    <w:rsid w:val="007964EC"/>
    <w:rsid w:val="00796595"/>
    <w:rsid w:val="007968BD"/>
    <w:rsid w:val="007979E7"/>
    <w:rsid w:val="00797B87"/>
    <w:rsid w:val="007A1433"/>
    <w:rsid w:val="007A1C8F"/>
    <w:rsid w:val="007A1D47"/>
    <w:rsid w:val="007A364A"/>
    <w:rsid w:val="007A38DD"/>
    <w:rsid w:val="007A4063"/>
    <w:rsid w:val="007A435D"/>
    <w:rsid w:val="007A4E79"/>
    <w:rsid w:val="007A4F62"/>
    <w:rsid w:val="007A5229"/>
    <w:rsid w:val="007A53CB"/>
    <w:rsid w:val="007A5633"/>
    <w:rsid w:val="007A59E5"/>
    <w:rsid w:val="007A60D3"/>
    <w:rsid w:val="007A6417"/>
    <w:rsid w:val="007A7992"/>
    <w:rsid w:val="007A7A3A"/>
    <w:rsid w:val="007A7A92"/>
    <w:rsid w:val="007A7B16"/>
    <w:rsid w:val="007A7B56"/>
    <w:rsid w:val="007B04DD"/>
    <w:rsid w:val="007B0515"/>
    <w:rsid w:val="007B0624"/>
    <w:rsid w:val="007B1111"/>
    <w:rsid w:val="007B116D"/>
    <w:rsid w:val="007B1399"/>
    <w:rsid w:val="007B13DF"/>
    <w:rsid w:val="007B1F07"/>
    <w:rsid w:val="007B24DD"/>
    <w:rsid w:val="007B304B"/>
    <w:rsid w:val="007B3514"/>
    <w:rsid w:val="007B3841"/>
    <w:rsid w:val="007B393E"/>
    <w:rsid w:val="007B3960"/>
    <w:rsid w:val="007B3D0F"/>
    <w:rsid w:val="007B4358"/>
    <w:rsid w:val="007B5086"/>
    <w:rsid w:val="007B5996"/>
    <w:rsid w:val="007B61B3"/>
    <w:rsid w:val="007B6B2E"/>
    <w:rsid w:val="007B6E7A"/>
    <w:rsid w:val="007B7111"/>
    <w:rsid w:val="007B759D"/>
    <w:rsid w:val="007C0137"/>
    <w:rsid w:val="007C0326"/>
    <w:rsid w:val="007C04C7"/>
    <w:rsid w:val="007C086B"/>
    <w:rsid w:val="007C1341"/>
    <w:rsid w:val="007C159A"/>
    <w:rsid w:val="007C202C"/>
    <w:rsid w:val="007C2F08"/>
    <w:rsid w:val="007C2F71"/>
    <w:rsid w:val="007C33D8"/>
    <w:rsid w:val="007C40FB"/>
    <w:rsid w:val="007C476B"/>
    <w:rsid w:val="007C4CF1"/>
    <w:rsid w:val="007C5D4E"/>
    <w:rsid w:val="007C60E2"/>
    <w:rsid w:val="007C65B7"/>
    <w:rsid w:val="007C6B76"/>
    <w:rsid w:val="007C6E63"/>
    <w:rsid w:val="007C7103"/>
    <w:rsid w:val="007C7897"/>
    <w:rsid w:val="007C7AD5"/>
    <w:rsid w:val="007C7D1F"/>
    <w:rsid w:val="007C7E87"/>
    <w:rsid w:val="007D05FD"/>
    <w:rsid w:val="007D064B"/>
    <w:rsid w:val="007D06DB"/>
    <w:rsid w:val="007D06F7"/>
    <w:rsid w:val="007D1229"/>
    <w:rsid w:val="007D19AA"/>
    <w:rsid w:val="007D221C"/>
    <w:rsid w:val="007D2270"/>
    <w:rsid w:val="007D313F"/>
    <w:rsid w:val="007D3AEE"/>
    <w:rsid w:val="007D404C"/>
    <w:rsid w:val="007D45D0"/>
    <w:rsid w:val="007D47C9"/>
    <w:rsid w:val="007D4E3C"/>
    <w:rsid w:val="007D52B1"/>
    <w:rsid w:val="007D66DB"/>
    <w:rsid w:val="007D6889"/>
    <w:rsid w:val="007D6E3D"/>
    <w:rsid w:val="007D70EE"/>
    <w:rsid w:val="007D7102"/>
    <w:rsid w:val="007D75AE"/>
    <w:rsid w:val="007D7BA7"/>
    <w:rsid w:val="007D7CBB"/>
    <w:rsid w:val="007D7F33"/>
    <w:rsid w:val="007E03FE"/>
    <w:rsid w:val="007E1190"/>
    <w:rsid w:val="007E17C3"/>
    <w:rsid w:val="007E1B9E"/>
    <w:rsid w:val="007E2810"/>
    <w:rsid w:val="007E2B5D"/>
    <w:rsid w:val="007E31D1"/>
    <w:rsid w:val="007E3512"/>
    <w:rsid w:val="007E4730"/>
    <w:rsid w:val="007E490F"/>
    <w:rsid w:val="007E4A09"/>
    <w:rsid w:val="007E4EB4"/>
    <w:rsid w:val="007E4FA4"/>
    <w:rsid w:val="007E5802"/>
    <w:rsid w:val="007E58E0"/>
    <w:rsid w:val="007E6857"/>
    <w:rsid w:val="007E6B50"/>
    <w:rsid w:val="007E7840"/>
    <w:rsid w:val="007E7973"/>
    <w:rsid w:val="007E7A3D"/>
    <w:rsid w:val="007F0444"/>
    <w:rsid w:val="007F3910"/>
    <w:rsid w:val="007F3D26"/>
    <w:rsid w:val="007F4002"/>
    <w:rsid w:val="007F417A"/>
    <w:rsid w:val="007F4652"/>
    <w:rsid w:val="007F466A"/>
    <w:rsid w:val="007F4C75"/>
    <w:rsid w:val="007F4E62"/>
    <w:rsid w:val="007F5B95"/>
    <w:rsid w:val="007F5DBD"/>
    <w:rsid w:val="007F64BE"/>
    <w:rsid w:val="007F6739"/>
    <w:rsid w:val="007F6E36"/>
    <w:rsid w:val="007F75EA"/>
    <w:rsid w:val="007F76B3"/>
    <w:rsid w:val="00801C63"/>
    <w:rsid w:val="00802639"/>
    <w:rsid w:val="0080272F"/>
    <w:rsid w:val="008036F2"/>
    <w:rsid w:val="008038A3"/>
    <w:rsid w:val="00804602"/>
    <w:rsid w:val="00804CAE"/>
    <w:rsid w:val="00804CFB"/>
    <w:rsid w:val="00804EFA"/>
    <w:rsid w:val="0080586A"/>
    <w:rsid w:val="00805F4D"/>
    <w:rsid w:val="00806045"/>
    <w:rsid w:val="00806512"/>
    <w:rsid w:val="00806E97"/>
    <w:rsid w:val="0080728F"/>
    <w:rsid w:val="00807FA8"/>
    <w:rsid w:val="008104EE"/>
    <w:rsid w:val="008108CF"/>
    <w:rsid w:val="0081107B"/>
    <w:rsid w:val="008110B8"/>
    <w:rsid w:val="008122FF"/>
    <w:rsid w:val="00812B37"/>
    <w:rsid w:val="00812FB5"/>
    <w:rsid w:val="00813354"/>
    <w:rsid w:val="008140C3"/>
    <w:rsid w:val="008145D8"/>
    <w:rsid w:val="00814736"/>
    <w:rsid w:val="00814F69"/>
    <w:rsid w:val="0081513D"/>
    <w:rsid w:val="00815D01"/>
    <w:rsid w:val="00816638"/>
    <w:rsid w:val="0081700B"/>
    <w:rsid w:val="00817180"/>
    <w:rsid w:val="00817A0C"/>
    <w:rsid w:val="00817AA2"/>
    <w:rsid w:val="00817B41"/>
    <w:rsid w:val="0082066C"/>
    <w:rsid w:val="00820B4A"/>
    <w:rsid w:val="0082146E"/>
    <w:rsid w:val="00821C6A"/>
    <w:rsid w:val="00821E2B"/>
    <w:rsid w:val="008221B6"/>
    <w:rsid w:val="00822436"/>
    <w:rsid w:val="008231D4"/>
    <w:rsid w:val="00823293"/>
    <w:rsid w:val="00823AEC"/>
    <w:rsid w:val="00823DD3"/>
    <w:rsid w:val="0082407D"/>
    <w:rsid w:val="008259BC"/>
    <w:rsid w:val="00825A8E"/>
    <w:rsid w:val="00825B3F"/>
    <w:rsid w:val="008265F4"/>
    <w:rsid w:val="008269AB"/>
    <w:rsid w:val="00827162"/>
    <w:rsid w:val="0082778A"/>
    <w:rsid w:val="00827926"/>
    <w:rsid w:val="008279C8"/>
    <w:rsid w:val="00827B61"/>
    <w:rsid w:val="00827E97"/>
    <w:rsid w:val="00827F99"/>
    <w:rsid w:val="00832464"/>
    <w:rsid w:val="008326C7"/>
    <w:rsid w:val="0083292B"/>
    <w:rsid w:val="008334F8"/>
    <w:rsid w:val="00833F83"/>
    <w:rsid w:val="008342D2"/>
    <w:rsid w:val="008345BD"/>
    <w:rsid w:val="00834BB0"/>
    <w:rsid w:val="00834CF8"/>
    <w:rsid w:val="00834F0A"/>
    <w:rsid w:val="00835365"/>
    <w:rsid w:val="008355F7"/>
    <w:rsid w:val="00835891"/>
    <w:rsid w:val="00835934"/>
    <w:rsid w:val="008359FC"/>
    <w:rsid w:val="00835C87"/>
    <w:rsid w:val="00836B24"/>
    <w:rsid w:val="00837288"/>
    <w:rsid w:val="008372EE"/>
    <w:rsid w:val="00837801"/>
    <w:rsid w:val="00837F89"/>
    <w:rsid w:val="008400CB"/>
    <w:rsid w:val="008403B4"/>
    <w:rsid w:val="008404CE"/>
    <w:rsid w:val="00840C46"/>
    <w:rsid w:val="0084145E"/>
    <w:rsid w:val="00841ACF"/>
    <w:rsid w:val="00842408"/>
    <w:rsid w:val="008425F4"/>
    <w:rsid w:val="00842924"/>
    <w:rsid w:val="00843990"/>
    <w:rsid w:val="00844955"/>
    <w:rsid w:val="00844DBB"/>
    <w:rsid w:val="00845E3E"/>
    <w:rsid w:val="0084695F"/>
    <w:rsid w:val="008477A1"/>
    <w:rsid w:val="00847C92"/>
    <w:rsid w:val="0085068A"/>
    <w:rsid w:val="00850AFF"/>
    <w:rsid w:val="00851AC6"/>
    <w:rsid w:val="00851EC1"/>
    <w:rsid w:val="00852B02"/>
    <w:rsid w:val="00853B89"/>
    <w:rsid w:val="00853CA0"/>
    <w:rsid w:val="00854167"/>
    <w:rsid w:val="00854221"/>
    <w:rsid w:val="00854225"/>
    <w:rsid w:val="0085458E"/>
    <w:rsid w:val="0085461E"/>
    <w:rsid w:val="008553E4"/>
    <w:rsid w:val="0085569C"/>
    <w:rsid w:val="008567BC"/>
    <w:rsid w:val="00856916"/>
    <w:rsid w:val="00856CDB"/>
    <w:rsid w:val="00856F8F"/>
    <w:rsid w:val="00857382"/>
    <w:rsid w:val="00857884"/>
    <w:rsid w:val="008609CC"/>
    <w:rsid w:val="00860D31"/>
    <w:rsid w:val="008610A0"/>
    <w:rsid w:val="00861149"/>
    <w:rsid w:val="0086171A"/>
    <w:rsid w:val="008617E8"/>
    <w:rsid w:val="008618DA"/>
    <w:rsid w:val="00861AA8"/>
    <w:rsid w:val="00861B94"/>
    <w:rsid w:val="00862DB0"/>
    <w:rsid w:val="008634C2"/>
    <w:rsid w:val="00863A84"/>
    <w:rsid w:val="00864F21"/>
    <w:rsid w:val="0086515B"/>
    <w:rsid w:val="00865688"/>
    <w:rsid w:val="00865B44"/>
    <w:rsid w:val="008662EB"/>
    <w:rsid w:val="008664AB"/>
    <w:rsid w:val="00866DFA"/>
    <w:rsid w:val="008676A0"/>
    <w:rsid w:val="00870384"/>
    <w:rsid w:val="008713F3"/>
    <w:rsid w:val="00871651"/>
    <w:rsid w:val="00873060"/>
    <w:rsid w:val="00873472"/>
    <w:rsid w:val="00873823"/>
    <w:rsid w:val="00874D07"/>
    <w:rsid w:val="00874D1B"/>
    <w:rsid w:val="00874F63"/>
    <w:rsid w:val="008758D0"/>
    <w:rsid w:val="00875A49"/>
    <w:rsid w:val="00876249"/>
    <w:rsid w:val="0087685C"/>
    <w:rsid w:val="0087787A"/>
    <w:rsid w:val="00877D48"/>
    <w:rsid w:val="008810AD"/>
    <w:rsid w:val="00881D45"/>
    <w:rsid w:val="00882305"/>
    <w:rsid w:val="00882768"/>
    <w:rsid w:val="008831E2"/>
    <w:rsid w:val="00883B14"/>
    <w:rsid w:val="00884048"/>
    <w:rsid w:val="008843D4"/>
    <w:rsid w:val="008844B7"/>
    <w:rsid w:val="00884869"/>
    <w:rsid w:val="00884B49"/>
    <w:rsid w:val="00884C77"/>
    <w:rsid w:val="0088542C"/>
    <w:rsid w:val="00885478"/>
    <w:rsid w:val="008858A7"/>
    <w:rsid w:val="00885BB1"/>
    <w:rsid w:val="00886155"/>
    <w:rsid w:val="008861C2"/>
    <w:rsid w:val="00890965"/>
    <w:rsid w:val="00891CC7"/>
    <w:rsid w:val="0089430D"/>
    <w:rsid w:val="00894BAA"/>
    <w:rsid w:val="008954B8"/>
    <w:rsid w:val="008954E1"/>
    <w:rsid w:val="00896390"/>
    <w:rsid w:val="008967E8"/>
    <w:rsid w:val="008A01AA"/>
    <w:rsid w:val="008A1195"/>
    <w:rsid w:val="008A1516"/>
    <w:rsid w:val="008A17C6"/>
    <w:rsid w:val="008A235C"/>
    <w:rsid w:val="008A261B"/>
    <w:rsid w:val="008A3AFF"/>
    <w:rsid w:val="008A3D61"/>
    <w:rsid w:val="008A4294"/>
    <w:rsid w:val="008A59E2"/>
    <w:rsid w:val="008A6008"/>
    <w:rsid w:val="008A6183"/>
    <w:rsid w:val="008A6935"/>
    <w:rsid w:val="008A749B"/>
    <w:rsid w:val="008A78C1"/>
    <w:rsid w:val="008A7A0E"/>
    <w:rsid w:val="008B071E"/>
    <w:rsid w:val="008B0AD6"/>
    <w:rsid w:val="008B13BE"/>
    <w:rsid w:val="008B14EA"/>
    <w:rsid w:val="008B15CC"/>
    <w:rsid w:val="008B1CB9"/>
    <w:rsid w:val="008B1F17"/>
    <w:rsid w:val="008B1F3D"/>
    <w:rsid w:val="008B40C4"/>
    <w:rsid w:val="008B486B"/>
    <w:rsid w:val="008B522A"/>
    <w:rsid w:val="008B5460"/>
    <w:rsid w:val="008B5A6E"/>
    <w:rsid w:val="008B6111"/>
    <w:rsid w:val="008B613D"/>
    <w:rsid w:val="008B698D"/>
    <w:rsid w:val="008B7359"/>
    <w:rsid w:val="008C0317"/>
    <w:rsid w:val="008C07DE"/>
    <w:rsid w:val="008C0F21"/>
    <w:rsid w:val="008C1152"/>
    <w:rsid w:val="008C15F0"/>
    <w:rsid w:val="008C1DB5"/>
    <w:rsid w:val="008C25E2"/>
    <w:rsid w:val="008C3979"/>
    <w:rsid w:val="008C3EA7"/>
    <w:rsid w:val="008C4D4B"/>
    <w:rsid w:val="008C4D89"/>
    <w:rsid w:val="008C53DC"/>
    <w:rsid w:val="008C5750"/>
    <w:rsid w:val="008C5C9F"/>
    <w:rsid w:val="008C6362"/>
    <w:rsid w:val="008C665A"/>
    <w:rsid w:val="008C6D63"/>
    <w:rsid w:val="008C6F82"/>
    <w:rsid w:val="008C71B9"/>
    <w:rsid w:val="008C740C"/>
    <w:rsid w:val="008C7A55"/>
    <w:rsid w:val="008C7CBE"/>
    <w:rsid w:val="008D07A8"/>
    <w:rsid w:val="008D0C60"/>
    <w:rsid w:val="008D10D8"/>
    <w:rsid w:val="008D19CE"/>
    <w:rsid w:val="008D19D4"/>
    <w:rsid w:val="008D1FB2"/>
    <w:rsid w:val="008D20EF"/>
    <w:rsid w:val="008D26A6"/>
    <w:rsid w:val="008D3091"/>
    <w:rsid w:val="008D3461"/>
    <w:rsid w:val="008D3B54"/>
    <w:rsid w:val="008D54E9"/>
    <w:rsid w:val="008D5F30"/>
    <w:rsid w:val="008D6766"/>
    <w:rsid w:val="008D6775"/>
    <w:rsid w:val="008D6C03"/>
    <w:rsid w:val="008D7410"/>
    <w:rsid w:val="008D787E"/>
    <w:rsid w:val="008D7B46"/>
    <w:rsid w:val="008D7C6A"/>
    <w:rsid w:val="008E01D3"/>
    <w:rsid w:val="008E03BA"/>
    <w:rsid w:val="008E04CB"/>
    <w:rsid w:val="008E17EE"/>
    <w:rsid w:val="008E1C83"/>
    <w:rsid w:val="008E2386"/>
    <w:rsid w:val="008E25E7"/>
    <w:rsid w:val="008E292D"/>
    <w:rsid w:val="008E2EB6"/>
    <w:rsid w:val="008E358A"/>
    <w:rsid w:val="008E38A0"/>
    <w:rsid w:val="008E4988"/>
    <w:rsid w:val="008E4D24"/>
    <w:rsid w:val="008E4D3C"/>
    <w:rsid w:val="008E4FEB"/>
    <w:rsid w:val="008E7749"/>
    <w:rsid w:val="008F0101"/>
    <w:rsid w:val="008F055D"/>
    <w:rsid w:val="008F1430"/>
    <w:rsid w:val="008F20AA"/>
    <w:rsid w:val="008F2988"/>
    <w:rsid w:val="008F3084"/>
    <w:rsid w:val="008F374F"/>
    <w:rsid w:val="008F50E8"/>
    <w:rsid w:val="008F64CF"/>
    <w:rsid w:val="008F6722"/>
    <w:rsid w:val="008F68B5"/>
    <w:rsid w:val="008F6C9F"/>
    <w:rsid w:val="008F7A61"/>
    <w:rsid w:val="009000CE"/>
    <w:rsid w:val="00900749"/>
    <w:rsid w:val="009008C3"/>
    <w:rsid w:val="009009C0"/>
    <w:rsid w:val="00900ABF"/>
    <w:rsid w:val="009018B6"/>
    <w:rsid w:val="00901A30"/>
    <w:rsid w:val="00901CFA"/>
    <w:rsid w:val="00901F98"/>
    <w:rsid w:val="009022AF"/>
    <w:rsid w:val="00902BCF"/>
    <w:rsid w:val="009039F9"/>
    <w:rsid w:val="009040A4"/>
    <w:rsid w:val="00904621"/>
    <w:rsid w:val="00904A3A"/>
    <w:rsid w:val="00904CB7"/>
    <w:rsid w:val="00904CBF"/>
    <w:rsid w:val="00905A2D"/>
    <w:rsid w:val="00905CE8"/>
    <w:rsid w:val="00905DA4"/>
    <w:rsid w:val="0090646A"/>
    <w:rsid w:val="0090647F"/>
    <w:rsid w:val="00907D21"/>
    <w:rsid w:val="00907EF3"/>
    <w:rsid w:val="009103BA"/>
    <w:rsid w:val="0091060A"/>
    <w:rsid w:val="00910ADB"/>
    <w:rsid w:val="009114AC"/>
    <w:rsid w:val="00911DD8"/>
    <w:rsid w:val="00912036"/>
    <w:rsid w:val="009121CC"/>
    <w:rsid w:val="009121CD"/>
    <w:rsid w:val="0091328F"/>
    <w:rsid w:val="0091399F"/>
    <w:rsid w:val="00913C61"/>
    <w:rsid w:val="009148D5"/>
    <w:rsid w:val="009153C6"/>
    <w:rsid w:val="009157B0"/>
    <w:rsid w:val="00915876"/>
    <w:rsid w:val="00916551"/>
    <w:rsid w:val="00916A48"/>
    <w:rsid w:val="00916B5A"/>
    <w:rsid w:val="00916EB2"/>
    <w:rsid w:val="00917223"/>
    <w:rsid w:val="00917D60"/>
    <w:rsid w:val="00920124"/>
    <w:rsid w:val="00920192"/>
    <w:rsid w:val="009206C8"/>
    <w:rsid w:val="00920DC1"/>
    <w:rsid w:val="00921031"/>
    <w:rsid w:val="009214C6"/>
    <w:rsid w:val="00921FBB"/>
    <w:rsid w:val="0092249A"/>
    <w:rsid w:val="009226C5"/>
    <w:rsid w:val="00922F82"/>
    <w:rsid w:val="00923166"/>
    <w:rsid w:val="0092390D"/>
    <w:rsid w:val="00923C7F"/>
    <w:rsid w:val="00924951"/>
    <w:rsid w:val="00924D06"/>
    <w:rsid w:val="00924FC1"/>
    <w:rsid w:val="009253F4"/>
    <w:rsid w:val="00925EF3"/>
    <w:rsid w:val="009269AA"/>
    <w:rsid w:val="00926CBC"/>
    <w:rsid w:val="009275AC"/>
    <w:rsid w:val="00927737"/>
    <w:rsid w:val="009305AF"/>
    <w:rsid w:val="009312C5"/>
    <w:rsid w:val="00931BF9"/>
    <w:rsid w:val="0093220A"/>
    <w:rsid w:val="00932312"/>
    <w:rsid w:val="009325F9"/>
    <w:rsid w:val="0093319A"/>
    <w:rsid w:val="0093576E"/>
    <w:rsid w:val="00935780"/>
    <w:rsid w:val="0093578E"/>
    <w:rsid w:val="00935BEE"/>
    <w:rsid w:val="00936418"/>
    <w:rsid w:val="00937080"/>
    <w:rsid w:val="009373E1"/>
    <w:rsid w:val="00937856"/>
    <w:rsid w:val="009401B9"/>
    <w:rsid w:val="00940337"/>
    <w:rsid w:val="0094104D"/>
    <w:rsid w:val="0094153E"/>
    <w:rsid w:val="0094188D"/>
    <w:rsid w:val="00941981"/>
    <w:rsid w:val="00941BBB"/>
    <w:rsid w:val="00942914"/>
    <w:rsid w:val="00942AD7"/>
    <w:rsid w:val="0094326F"/>
    <w:rsid w:val="0094357C"/>
    <w:rsid w:val="009437D1"/>
    <w:rsid w:val="0094390E"/>
    <w:rsid w:val="00944010"/>
    <w:rsid w:val="009446F3"/>
    <w:rsid w:val="009447A7"/>
    <w:rsid w:val="00944815"/>
    <w:rsid w:val="0094484F"/>
    <w:rsid w:val="00944888"/>
    <w:rsid w:val="00944BE1"/>
    <w:rsid w:val="0094661D"/>
    <w:rsid w:val="00946A8E"/>
    <w:rsid w:val="009470B2"/>
    <w:rsid w:val="0094767E"/>
    <w:rsid w:val="00947860"/>
    <w:rsid w:val="009500BA"/>
    <w:rsid w:val="009501B4"/>
    <w:rsid w:val="009501F6"/>
    <w:rsid w:val="0095038D"/>
    <w:rsid w:val="009508A1"/>
    <w:rsid w:val="00950AFB"/>
    <w:rsid w:val="00950BC7"/>
    <w:rsid w:val="00951380"/>
    <w:rsid w:val="00951489"/>
    <w:rsid w:val="00951B13"/>
    <w:rsid w:val="0095261C"/>
    <w:rsid w:val="009531F2"/>
    <w:rsid w:val="00955113"/>
    <w:rsid w:val="00955220"/>
    <w:rsid w:val="00955A51"/>
    <w:rsid w:val="00955A8B"/>
    <w:rsid w:val="00955EE0"/>
    <w:rsid w:val="00955F56"/>
    <w:rsid w:val="009574F9"/>
    <w:rsid w:val="00957933"/>
    <w:rsid w:val="00957BCE"/>
    <w:rsid w:val="009602D9"/>
    <w:rsid w:val="009605A5"/>
    <w:rsid w:val="00960A2F"/>
    <w:rsid w:val="00962D0F"/>
    <w:rsid w:val="00963D03"/>
    <w:rsid w:val="00964055"/>
    <w:rsid w:val="00964858"/>
    <w:rsid w:val="00965186"/>
    <w:rsid w:val="009653CD"/>
    <w:rsid w:val="00965A1B"/>
    <w:rsid w:val="00966687"/>
    <w:rsid w:val="009667DC"/>
    <w:rsid w:val="009667F6"/>
    <w:rsid w:val="0096725D"/>
    <w:rsid w:val="00970BDA"/>
    <w:rsid w:val="00971C23"/>
    <w:rsid w:val="009728D5"/>
    <w:rsid w:val="00972CCA"/>
    <w:rsid w:val="00972E0C"/>
    <w:rsid w:val="00972E94"/>
    <w:rsid w:val="009736E9"/>
    <w:rsid w:val="0097374B"/>
    <w:rsid w:val="009755AD"/>
    <w:rsid w:val="0097629E"/>
    <w:rsid w:val="00976928"/>
    <w:rsid w:val="00976F89"/>
    <w:rsid w:val="0097764F"/>
    <w:rsid w:val="00977A5A"/>
    <w:rsid w:val="00977E0A"/>
    <w:rsid w:val="009800DC"/>
    <w:rsid w:val="00980277"/>
    <w:rsid w:val="00980E56"/>
    <w:rsid w:val="009815BC"/>
    <w:rsid w:val="009818F0"/>
    <w:rsid w:val="00981DF1"/>
    <w:rsid w:val="009827C9"/>
    <w:rsid w:val="00983053"/>
    <w:rsid w:val="0098310E"/>
    <w:rsid w:val="00983401"/>
    <w:rsid w:val="00983C4E"/>
    <w:rsid w:val="00984041"/>
    <w:rsid w:val="00985086"/>
    <w:rsid w:val="00985382"/>
    <w:rsid w:val="0098548B"/>
    <w:rsid w:val="00985B44"/>
    <w:rsid w:val="00985DDC"/>
    <w:rsid w:val="009868F2"/>
    <w:rsid w:val="00986F99"/>
    <w:rsid w:val="009875AB"/>
    <w:rsid w:val="00987E6D"/>
    <w:rsid w:val="00990010"/>
    <w:rsid w:val="00990134"/>
    <w:rsid w:val="00991368"/>
    <w:rsid w:val="009919F5"/>
    <w:rsid w:val="00991AF3"/>
    <w:rsid w:val="00991F96"/>
    <w:rsid w:val="0099269A"/>
    <w:rsid w:val="00993ABC"/>
    <w:rsid w:val="00993B48"/>
    <w:rsid w:val="00993B98"/>
    <w:rsid w:val="00993F1D"/>
    <w:rsid w:val="00994356"/>
    <w:rsid w:val="0099499B"/>
    <w:rsid w:val="00994D66"/>
    <w:rsid w:val="0099544B"/>
    <w:rsid w:val="00995B12"/>
    <w:rsid w:val="0099628D"/>
    <w:rsid w:val="00996415"/>
    <w:rsid w:val="00997BDB"/>
    <w:rsid w:val="00997DCD"/>
    <w:rsid w:val="009A00E9"/>
    <w:rsid w:val="009A029A"/>
    <w:rsid w:val="009A0A3B"/>
    <w:rsid w:val="009A1C82"/>
    <w:rsid w:val="009A1DB6"/>
    <w:rsid w:val="009A2259"/>
    <w:rsid w:val="009A2836"/>
    <w:rsid w:val="009A37B3"/>
    <w:rsid w:val="009A3C36"/>
    <w:rsid w:val="009A3DA1"/>
    <w:rsid w:val="009A567D"/>
    <w:rsid w:val="009A64D6"/>
    <w:rsid w:val="009A6679"/>
    <w:rsid w:val="009A6BBA"/>
    <w:rsid w:val="009A7071"/>
    <w:rsid w:val="009A7A64"/>
    <w:rsid w:val="009A7C72"/>
    <w:rsid w:val="009A7FF1"/>
    <w:rsid w:val="009B0260"/>
    <w:rsid w:val="009B03D0"/>
    <w:rsid w:val="009B0800"/>
    <w:rsid w:val="009B1067"/>
    <w:rsid w:val="009B1235"/>
    <w:rsid w:val="009B15BB"/>
    <w:rsid w:val="009B1FBC"/>
    <w:rsid w:val="009B2284"/>
    <w:rsid w:val="009B22E5"/>
    <w:rsid w:val="009B23C9"/>
    <w:rsid w:val="009B28D6"/>
    <w:rsid w:val="009B3923"/>
    <w:rsid w:val="009B3C97"/>
    <w:rsid w:val="009B402A"/>
    <w:rsid w:val="009B427A"/>
    <w:rsid w:val="009B4474"/>
    <w:rsid w:val="009B454D"/>
    <w:rsid w:val="009B59ED"/>
    <w:rsid w:val="009B5A36"/>
    <w:rsid w:val="009B65BE"/>
    <w:rsid w:val="009B6BB2"/>
    <w:rsid w:val="009B708E"/>
    <w:rsid w:val="009B729F"/>
    <w:rsid w:val="009B7784"/>
    <w:rsid w:val="009C0EC9"/>
    <w:rsid w:val="009C113F"/>
    <w:rsid w:val="009C117E"/>
    <w:rsid w:val="009C1B16"/>
    <w:rsid w:val="009C1B36"/>
    <w:rsid w:val="009C1E26"/>
    <w:rsid w:val="009C2A9F"/>
    <w:rsid w:val="009C2C2B"/>
    <w:rsid w:val="009C2DF0"/>
    <w:rsid w:val="009C34B8"/>
    <w:rsid w:val="009C391C"/>
    <w:rsid w:val="009C3F59"/>
    <w:rsid w:val="009C421A"/>
    <w:rsid w:val="009C43F5"/>
    <w:rsid w:val="009C461E"/>
    <w:rsid w:val="009C50AC"/>
    <w:rsid w:val="009C519B"/>
    <w:rsid w:val="009C5306"/>
    <w:rsid w:val="009C55CF"/>
    <w:rsid w:val="009C5639"/>
    <w:rsid w:val="009C597A"/>
    <w:rsid w:val="009C6BB7"/>
    <w:rsid w:val="009D1999"/>
    <w:rsid w:val="009D2FAA"/>
    <w:rsid w:val="009D442F"/>
    <w:rsid w:val="009D5C56"/>
    <w:rsid w:val="009D5D22"/>
    <w:rsid w:val="009D6765"/>
    <w:rsid w:val="009D6A45"/>
    <w:rsid w:val="009D756E"/>
    <w:rsid w:val="009D79DD"/>
    <w:rsid w:val="009D7BC4"/>
    <w:rsid w:val="009E00FE"/>
    <w:rsid w:val="009E0645"/>
    <w:rsid w:val="009E0EEC"/>
    <w:rsid w:val="009E187F"/>
    <w:rsid w:val="009E2930"/>
    <w:rsid w:val="009E2BBC"/>
    <w:rsid w:val="009E2CCA"/>
    <w:rsid w:val="009E308E"/>
    <w:rsid w:val="009E3707"/>
    <w:rsid w:val="009E3B20"/>
    <w:rsid w:val="009E3EB9"/>
    <w:rsid w:val="009E4EA6"/>
    <w:rsid w:val="009E52C1"/>
    <w:rsid w:val="009E682A"/>
    <w:rsid w:val="009E70F7"/>
    <w:rsid w:val="009E76E1"/>
    <w:rsid w:val="009E778E"/>
    <w:rsid w:val="009E79F3"/>
    <w:rsid w:val="009E7A1B"/>
    <w:rsid w:val="009F10B5"/>
    <w:rsid w:val="009F1626"/>
    <w:rsid w:val="009F1BEC"/>
    <w:rsid w:val="009F2310"/>
    <w:rsid w:val="009F236A"/>
    <w:rsid w:val="009F3F86"/>
    <w:rsid w:val="009F4419"/>
    <w:rsid w:val="009F4B30"/>
    <w:rsid w:val="009F4E91"/>
    <w:rsid w:val="009F511B"/>
    <w:rsid w:val="009F6317"/>
    <w:rsid w:val="009F6592"/>
    <w:rsid w:val="009F6C9E"/>
    <w:rsid w:val="00A0060F"/>
    <w:rsid w:val="00A01046"/>
    <w:rsid w:val="00A0138A"/>
    <w:rsid w:val="00A02B5F"/>
    <w:rsid w:val="00A0346B"/>
    <w:rsid w:val="00A03556"/>
    <w:rsid w:val="00A03557"/>
    <w:rsid w:val="00A03CC6"/>
    <w:rsid w:val="00A052BD"/>
    <w:rsid w:val="00A05985"/>
    <w:rsid w:val="00A05B03"/>
    <w:rsid w:val="00A067EF"/>
    <w:rsid w:val="00A06EDA"/>
    <w:rsid w:val="00A078A5"/>
    <w:rsid w:val="00A07B1A"/>
    <w:rsid w:val="00A10CCA"/>
    <w:rsid w:val="00A10D92"/>
    <w:rsid w:val="00A10FAC"/>
    <w:rsid w:val="00A131F4"/>
    <w:rsid w:val="00A138E4"/>
    <w:rsid w:val="00A139A3"/>
    <w:rsid w:val="00A13FF3"/>
    <w:rsid w:val="00A1549D"/>
    <w:rsid w:val="00A15778"/>
    <w:rsid w:val="00A1593E"/>
    <w:rsid w:val="00A1673C"/>
    <w:rsid w:val="00A167C3"/>
    <w:rsid w:val="00A16CA9"/>
    <w:rsid w:val="00A1752A"/>
    <w:rsid w:val="00A17561"/>
    <w:rsid w:val="00A17D9D"/>
    <w:rsid w:val="00A20CF6"/>
    <w:rsid w:val="00A21072"/>
    <w:rsid w:val="00A215C8"/>
    <w:rsid w:val="00A21D9F"/>
    <w:rsid w:val="00A21EB3"/>
    <w:rsid w:val="00A224D0"/>
    <w:rsid w:val="00A23275"/>
    <w:rsid w:val="00A2349D"/>
    <w:rsid w:val="00A23916"/>
    <w:rsid w:val="00A252F9"/>
    <w:rsid w:val="00A25A6E"/>
    <w:rsid w:val="00A25A8A"/>
    <w:rsid w:val="00A25B33"/>
    <w:rsid w:val="00A25E6D"/>
    <w:rsid w:val="00A26103"/>
    <w:rsid w:val="00A26FB2"/>
    <w:rsid w:val="00A27607"/>
    <w:rsid w:val="00A27AA6"/>
    <w:rsid w:val="00A27DCE"/>
    <w:rsid w:val="00A27E6A"/>
    <w:rsid w:val="00A27FBF"/>
    <w:rsid w:val="00A27FFE"/>
    <w:rsid w:val="00A304A0"/>
    <w:rsid w:val="00A31BAC"/>
    <w:rsid w:val="00A3239D"/>
    <w:rsid w:val="00A3282B"/>
    <w:rsid w:val="00A34A74"/>
    <w:rsid w:val="00A34B94"/>
    <w:rsid w:val="00A34E3D"/>
    <w:rsid w:val="00A3606D"/>
    <w:rsid w:val="00A362DE"/>
    <w:rsid w:val="00A36323"/>
    <w:rsid w:val="00A36957"/>
    <w:rsid w:val="00A36C1D"/>
    <w:rsid w:val="00A37799"/>
    <w:rsid w:val="00A37E27"/>
    <w:rsid w:val="00A37F47"/>
    <w:rsid w:val="00A40129"/>
    <w:rsid w:val="00A412A2"/>
    <w:rsid w:val="00A41A09"/>
    <w:rsid w:val="00A4329E"/>
    <w:rsid w:val="00A433AC"/>
    <w:rsid w:val="00A4360A"/>
    <w:rsid w:val="00A43B0F"/>
    <w:rsid w:val="00A43E94"/>
    <w:rsid w:val="00A44608"/>
    <w:rsid w:val="00A44D37"/>
    <w:rsid w:val="00A45A68"/>
    <w:rsid w:val="00A45AF7"/>
    <w:rsid w:val="00A463E9"/>
    <w:rsid w:val="00A47E5F"/>
    <w:rsid w:val="00A47F34"/>
    <w:rsid w:val="00A50149"/>
    <w:rsid w:val="00A50403"/>
    <w:rsid w:val="00A50726"/>
    <w:rsid w:val="00A50E4F"/>
    <w:rsid w:val="00A51193"/>
    <w:rsid w:val="00A5145A"/>
    <w:rsid w:val="00A5168A"/>
    <w:rsid w:val="00A51DEF"/>
    <w:rsid w:val="00A521D9"/>
    <w:rsid w:val="00A538E2"/>
    <w:rsid w:val="00A53936"/>
    <w:rsid w:val="00A53B9C"/>
    <w:rsid w:val="00A53CC4"/>
    <w:rsid w:val="00A53F30"/>
    <w:rsid w:val="00A5435A"/>
    <w:rsid w:val="00A54E44"/>
    <w:rsid w:val="00A554B2"/>
    <w:rsid w:val="00A55873"/>
    <w:rsid w:val="00A5682A"/>
    <w:rsid w:val="00A56E6D"/>
    <w:rsid w:val="00A570E5"/>
    <w:rsid w:val="00A5710F"/>
    <w:rsid w:val="00A57C4C"/>
    <w:rsid w:val="00A607B3"/>
    <w:rsid w:val="00A607B5"/>
    <w:rsid w:val="00A60989"/>
    <w:rsid w:val="00A610EF"/>
    <w:rsid w:val="00A614D0"/>
    <w:rsid w:val="00A62212"/>
    <w:rsid w:val="00A6250C"/>
    <w:rsid w:val="00A62D54"/>
    <w:rsid w:val="00A62E1D"/>
    <w:rsid w:val="00A6317B"/>
    <w:rsid w:val="00A6352F"/>
    <w:rsid w:val="00A63DFC"/>
    <w:rsid w:val="00A6412A"/>
    <w:rsid w:val="00A6428A"/>
    <w:rsid w:val="00A64640"/>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3D5"/>
    <w:rsid w:val="00A71CCA"/>
    <w:rsid w:val="00A72F4B"/>
    <w:rsid w:val="00A73844"/>
    <w:rsid w:val="00A73C57"/>
    <w:rsid w:val="00A740E9"/>
    <w:rsid w:val="00A743AD"/>
    <w:rsid w:val="00A74822"/>
    <w:rsid w:val="00A74B87"/>
    <w:rsid w:val="00A7630A"/>
    <w:rsid w:val="00A7672C"/>
    <w:rsid w:val="00A773CE"/>
    <w:rsid w:val="00A77412"/>
    <w:rsid w:val="00A7795C"/>
    <w:rsid w:val="00A80844"/>
    <w:rsid w:val="00A80B9D"/>
    <w:rsid w:val="00A80E6C"/>
    <w:rsid w:val="00A8140A"/>
    <w:rsid w:val="00A81A27"/>
    <w:rsid w:val="00A81A34"/>
    <w:rsid w:val="00A82B9D"/>
    <w:rsid w:val="00A82BA2"/>
    <w:rsid w:val="00A82D78"/>
    <w:rsid w:val="00A8460B"/>
    <w:rsid w:val="00A84D10"/>
    <w:rsid w:val="00A84E6A"/>
    <w:rsid w:val="00A85508"/>
    <w:rsid w:val="00A85511"/>
    <w:rsid w:val="00A85DD5"/>
    <w:rsid w:val="00A85DF1"/>
    <w:rsid w:val="00A86D16"/>
    <w:rsid w:val="00A8799C"/>
    <w:rsid w:val="00A87D85"/>
    <w:rsid w:val="00A87FE9"/>
    <w:rsid w:val="00A90652"/>
    <w:rsid w:val="00A909F2"/>
    <w:rsid w:val="00A91B85"/>
    <w:rsid w:val="00A91D54"/>
    <w:rsid w:val="00A92E26"/>
    <w:rsid w:val="00A939A4"/>
    <w:rsid w:val="00A939D3"/>
    <w:rsid w:val="00A939F7"/>
    <w:rsid w:val="00A93A91"/>
    <w:rsid w:val="00A94650"/>
    <w:rsid w:val="00A94AA6"/>
    <w:rsid w:val="00A94FAB"/>
    <w:rsid w:val="00A95527"/>
    <w:rsid w:val="00A95871"/>
    <w:rsid w:val="00A95937"/>
    <w:rsid w:val="00A962BF"/>
    <w:rsid w:val="00A96987"/>
    <w:rsid w:val="00A96FAC"/>
    <w:rsid w:val="00A97367"/>
    <w:rsid w:val="00A97CAB"/>
    <w:rsid w:val="00AA0ECE"/>
    <w:rsid w:val="00AA0F83"/>
    <w:rsid w:val="00AA1359"/>
    <w:rsid w:val="00AA2411"/>
    <w:rsid w:val="00AA2460"/>
    <w:rsid w:val="00AA2855"/>
    <w:rsid w:val="00AA3E95"/>
    <w:rsid w:val="00AA452D"/>
    <w:rsid w:val="00AA4A3F"/>
    <w:rsid w:val="00AA4ADF"/>
    <w:rsid w:val="00AA4E8C"/>
    <w:rsid w:val="00AA5C77"/>
    <w:rsid w:val="00AA5CFB"/>
    <w:rsid w:val="00AA64C9"/>
    <w:rsid w:val="00AA6553"/>
    <w:rsid w:val="00AA6989"/>
    <w:rsid w:val="00AA7187"/>
    <w:rsid w:val="00AB0504"/>
    <w:rsid w:val="00AB0752"/>
    <w:rsid w:val="00AB098B"/>
    <w:rsid w:val="00AB0B13"/>
    <w:rsid w:val="00AB1BF0"/>
    <w:rsid w:val="00AB2013"/>
    <w:rsid w:val="00AB2E4F"/>
    <w:rsid w:val="00AB3660"/>
    <w:rsid w:val="00AB3724"/>
    <w:rsid w:val="00AB6379"/>
    <w:rsid w:val="00AB6EC3"/>
    <w:rsid w:val="00AB7769"/>
    <w:rsid w:val="00AB77E6"/>
    <w:rsid w:val="00AB7E39"/>
    <w:rsid w:val="00AC0053"/>
    <w:rsid w:val="00AC022A"/>
    <w:rsid w:val="00AC065A"/>
    <w:rsid w:val="00AC0DF6"/>
    <w:rsid w:val="00AC0FFE"/>
    <w:rsid w:val="00AC126D"/>
    <w:rsid w:val="00AC207C"/>
    <w:rsid w:val="00AC25A6"/>
    <w:rsid w:val="00AC2F4B"/>
    <w:rsid w:val="00AC3168"/>
    <w:rsid w:val="00AC3DF0"/>
    <w:rsid w:val="00AC4C05"/>
    <w:rsid w:val="00AC4CF9"/>
    <w:rsid w:val="00AC4EEA"/>
    <w:rsid w:val="00AC50AE"/>
    <w:rsid w:val="00AC528F"/>
    <w:rsid w:val="00AC5EB5"/>
    <w:rsid w:val="00AC608A"/>
    <w:rsid w:val="00AC673C"/>
    <w:rsid w:val="00AC6AE6"/>
    <w:rsid w:val="00AC6C84"/>
    <w:rsid w:val="00AC6DC6"/>
    <w:rsid w:val="00AC7EEE"/>
    <w:rsid w:val="00AD0401"/>
    <w:rsid w:val="00AD07CE"/>
    <w:rsid w:val="00AD0ACA"/>
    <w:rsid w:val="00AD0C3D"/>
    <w:rsid w:val="00AD0C6E"/>
    <w:rsid w:val="00AD0EB6"/>
    <w:rsid w:val="00AD10E0"/>
    <w:rsid w:val="00AD1207"/>
    <w:rsid w:val="00AD1338"/>
    <w:rsid w:val="00AD14A7"/>
    <w:rsid w:val="00AD14F9"/>
    <w:rsid w:val="00AD21BF"/>
    <w:rsid w:val="00AD2326"/>
    <w:rsid w:val="00AD241C"/>
    <w:rsid w:val="00AD3654"/>
    <w:rsid w:val="00AD38B2"/>
    <w:rsid w:val="00AD4143"/>
    <w:rsid w:val="00AD4AF0"/>
    <w:rsid w:val="00AD5C5E"/>
    <w:rsid w:val="00AD6523"/>
    <w:rsid w:val="00AD655B"/>
    <w:rsid w:val="00AD6959"/>
    <w:rsid w:val="00AE0045"/>
    <w:rsid w:val="00AE0A21"/>
    <w:rsid w:val="00AE0D09"/>
    <w:rsid w:val="00AE0E16"/>
    <w:rsid w:val="00AE0F1D"/>
    <w:rsid w:val="00AE1115"/>
    <w:rsid w:val="00AE2477"/>
    <w:rsid w:val="00AE31D5"/>
    <w:rsid w:val="00AE366D"/>
    <w:rsid w:val="00AE3967"/>
    <w:rsid w:val="00AE4704"/>
    <w:rsid w:val="00AE7101"/>
    <w:rsid w:val="00AE725F"/>
    <w:rsid w:val="00AE7A86"/>
    <w:rsid w:val="00AF1346"/>
    <w:rsid w:val="00AF19A6"/>
    <w:rsid w:val="00AF1D0E"/>
    <w:rsid w:val="00AF219E"/>
    <w:rsid w:val="00AF21D7"/>
    <w:rsid w:val="00AF2C5F"/>
    <w:rsid w:val="00AF2C6B"/>
    <w:rsid w:val="00AF2CA8"/>
    <w:rsid w:val="00AF2EF2"/>
    <w:rsid w:val="00AF36EB"/>
    <w:rsid w:val="00AF4F75"/>
    <w:rsid w:val="00AF50F8"/>
    <w:rsid w:val="00AF58C5"/>
    <w:rsid w:val="00AF5B0E"/>
    <w:rsid w:val="00AF5FE6"/>
    <w:rsid w:val="00B00095"/>
    <w:rsid w:val="00B0055A"/>
    <w:rsid w:val="00B00927"/>
    <w:rsid w:val="00B0101B"/>
    <w:rsid w:val="00B01E69"/>
    <w:rsid w:val="00B02004"/>
    <w:rsid w:val="00B026CD"/>
    <w:rsid w:val="00B02976"/>
    <w:rsid w:val="00B04789"/>
    <w:rsid w:val="00B05158"/>
    <w:rsid w:val="00B057AE"/>
    <w:rsid w:val="00B06069"/>
    <w:rsid w:val="00B063C8"/>
    <w:rsid w:val="00B07704"/>
    <w:rsid w:val="00B07BAD"/>
    <w:rsid w:val="00B1084D"/>
    <w:rsid w:val="00B116A9"/>
    <w:rsid w:val="00B1282F"/>
    <w:rsid w:val="00B12E3A"/>
    <w:rsid w:val="00B12E7A"/>
    <w:rsid w:val="00B13920"/>
    <w:rsid w:val="00B13930"/>
    <w:rsid w:val="00B15654"/>
    <w:rsid w:val="00B15FC1"/>
    <w:rsid w:val="00B168A4"/>
    <w:rsid w:val="00B17195"/>
    <w:rsid w:val="00B17E3F"/>
    <w:rsid w:val="00B20081"/>
    <w:rsid w:val="00B203CB"/>
    <w:rsid w:val="00B21613"/>
    <w:rsid w:val="00B22017"/>
    <w:rsid w:val="00B22817"/>
    <w:rsid w:val="00B229BA"/>
    <w:rsid w:val="00B22CD8"/>
    <w:rsid w:val="00B23125"/>
    <w:rsid w:val="00B2354F"/>
    <w:rsid w:val="00B237BE"/>
    <w:rsid w:val="00B23A40"/>
    <w:rsid w:val="00B24512"/>
    <w:rsid w:val="00B24BCA"/>
    <w:rsid w:val="00B259BA"/>
    <w:rsid w:val="00B25A69"/>
    <w:rsid w:val="00B25F76"/>
    <w:rsid w:val="00B2625F"/>
    <w:rsid w:val="00B262EF"/>
    <w:rsid w:val="00B26463"/>
    <w:rsid w:val="00B2729B"/>
    <w:rsid w:val="00B27500"/>
    <w:rsid w:val="00B277B6"/>
    <w:rsid w:val="00B27BC3"/>
    <w:rsid w:val="00B30028"/>
    <w:rsid w:val="00B31713"/>
    <w:rsid w:val="00B31D25"/>
    <w:rsid w:val="00B327ED"/>
    <w:rsid w:val="00B32D35"/>
    <w:rsid w:val="00B32F7E"/>
    <w:rsid w:val="00B33462"/>
    <w:rsid w:val="00B3362B"/>
    <w:rsid w:val="00B33DFF"/>
    <w:rsid w:val="00B3431A"/>
    <w:rsid w:val="00B349C7"/>
    <w:rsid w:val="00B34C03"/>
    <w:rsid w:val="00B34C74"/>
    <w:rsid w:val="00B358DC"/>
    <w:rsid w:val="00B36318"/>
    <w:rsid w:val="00B3635C"/>
    <w:rsid w:val="00B36392"/>
    <w:rsid w:val="00B372BE"/>
    <w:rsid w:val="00B37473"/>
    <w:rsid w:val="00B378D8"/>
    <w:rsid w:val="00B405AA"/>
    <w:rsid w:val="00B40737"/>
    <w:rsid w:val="00B4073D"/>
    <w:rsid w:val="00B42341"/>
    <w:rsid w:val="00B425EA"/>
    <w:rsid w:val="00B428A7"/>
    <w:rsid w:val="00B42E3F"/>
    <w:rsid w:val="00B43E4E"/>
    <w:rsid w:val="00B44276"/>
    <w:rsid w:val="00B44C22"/>
    <w:rsid w:val="00B45443"/>
    <w:rsid w:val="00B4557C"/>
    <w:rsid w:val="00B45A9D"/>
    <w:rsid w:val="00B45DB3"/>
    <w:rsid w:val="00B4685D"/>
    <w:rsid w:val="00B4765F"/>
    <w:rsid w:val="00B47D4C"/>
    <w:rsid w:val="00B47EFC"/>
    <w:rsid w:val="00B50F20"/>
    <w:rsid w:val="00B5238B"/>
    <w:rsid w:val="00B524F0"/>
    <w:rsid w:val="00B52B87"/>
    <w:rsid w:val="00B532EF"/>
    <w:rsid w:val="00B543E0"/>
    <w:rsid w:val="00B54478"/>
    <w:rsid w:val="00B544F3"/>
    <w:rsid w:val="00B545CD"/>
    <w:rsid w:val="00B550D8"/>
    <w:rsid w:val="00B55299"/>
    <w:rsid w:val="00B5537C"/>
    <w:rsid w:val="00B556A4"/>
    <w:rsid w:val="00B56D45"/>
    <w:rsid w:val="00B57222"/>
    <w:rsid w:val="00B574DA"/>
    <w:rsid w:val="00B57AFD"/>
    <w:rsid w:val="00B6076D"/>
    <w:rsid w:val="00B608E7"/>
    <w:rsid w:val="00B61121"/>
    <w:rsid w:val="00B61227"/>
    <w:rsid w:val="00B6137C"/>
    <w:rsid w:val="00B6169A"/>
    <w:rsid w:val="00B61B50"/>
    <w:rsid w:val="00B61E79"/>
    <w:rsid w:val="00B62EED"/>
    <w:rsid w:val="00B6307E"/>
    <w:rsid w:val="00B64A90"/>
    <w:rsid w:val="00B65A84"/>
    <w:rsid w:val="00B662C8"/>
    <w:rsid w:val="00B67537"/>
    <w:rsid w:val="00B6772D"/>
    <w:rsid w:val="00B678F2"/>
    <w:rsid w:val="00B70036"/>
    <w:rsid w:val="00B705CE"/>
    <w:rsid w:val="00B70D88"/>
    <w:rsid w:val="00B70EC2"/>
    <w:rsid w:val="00B70EF9"/>
    <w:rsid w:val="00B7184D"/>
    <w:rsid w:val="00B71A0E"/>
    <w:rsid w:val="00B71D58"/>
    <w:rsid w:val="00B71E0E"/>
    <w:rsid w:val="00B71EBB"/>
    <w:rsid w:val="00B72054"/>
    <w:rsid w:val="00B72AB5"/>
    <w:rsid w:val="00B72DC2"/>
    <w:rsid w:val="00B73102"/>
    <w:rsid w:val="00B7316F"/>
    <w:rsid w:val="00B732DF"/>
    <w:rsid w:val="00B7337F"/>
    <w:rsid w:val="00B73C95"/>
    <w:rsid w:val="00B73E86"/>
    <w:rsid w:val="00B7477B"/>
    <w:rsid w:val="00B74FB0"/>
    <w:rsid w:val="00B75750"/>
    <w:rsid w:val="00B75BC7"/>
    <w:rsid w:val="00B75DE6"/>
    <w:rsid w:val="00B76478"/>
    <w:rsid w:val="00B768DA"/>
    <w:rsid w:val="00B80308"/>
    <w:rsid w:val="00B81739"/>
    <w:rsid w:val="00B81E00"/>
    <w:rsid w:val="00B82269"/>
    <w:rsid w:val="00B8243B"/>
    <w:rsid w:val="00B8264D"/>
    <w:rsid w:val="00B827B9"/>
    <w:rsid w:val="00B82B08"/>
    <w:rsid w:val="00B82BB7"/>
    <w:rsid w:val="00B82DDD"/>
    <w:rsid w:val="00B83056"/>
    <w:rsid w:val="00B832AF"/>
    <w:rsid w:val="00B83A47"/>
    <w:rsid w:val="00B83D3F"/>
    <w:rsid w:val="00B841D2"/>
    <w:rsid w:val="00B84EB1"/>
    <w:rsid w:val="00B851EA"/>
    <w:rsid w:val="00B85277"/>
    <w:rsid w:val="00B8559F"/>
    <w:rsid w:val="00B858FD"/>
    <w:rsid w:val="00B859DF"/>
    <w:rsid w:val="00B85BCE"/>
    <w:rsid w:val="00B86978"/>
    <w:rsid w:val="00B87462"/>
    <w:rsid w:val="00B90140"/>
    <w:rsid w:val="00B90C4E"/>
    <w:rsid w:val="00B918EB"/>
    <w:rsid w:val="00B91DEC"/>
    <w:rsid w:val="00B92D08"/>
    <w:rsid w:val="00B93565"/>
    <w:rsid w:val="00B9396F"/>
    <w:rsid w:val="00B94BEE"/>
    <w:rsid w:val="00B952D2"/>
    <w:rsid w:val="00B9538F"/>
    <w:rsid w:val="00B95462"/>
    <w:rsid w:val="00B95AFC"/>
    <w:rsid w:val="00B963C2"/>
    <w:rsid w:val="00B96675"/>
    <w:rsid w:val="00B96E80"/>
    <w:rsid w:val="00B9701D"/>
    <w:rsid w:val="00B97951"/>
    <w:rsid w:val="00B979C4"/>
    <w:rsid w:val="00BA06EC"/>
    <w:rsid w:val="00BA0BB6"/>
    <w:rsid w:val="00BA13AC"/>
    <w:rsid w:val="00BA1882"/>
    <w:rsid w:val="00BA1B82"/>
    <w:rsid w:val="00BA2324"/>
    <w:rsid w:val="00BA2420"/>
    <w:rsid w:val="00BA2BA3"/>
    <w:rsid w:val="00BA2E00"/>
    <w:rsid w:val="00BA3DF2"/>
    <w:rsid w:val="00BA4E77"/>
    <w:rsid w:val="00BA53FB"/>
    <w:rsid w:val="00BA5D07"/>
    <w:rsid w:val="00BA640F"/>
    <w:rsid w:val="00BA6414"/>
    <w:rsid w:val="00BA6DF2"/>
    <w:rsid w:val="00BB0408"/>
    <w:rsid w:val="00BB0499"/>
    <w:rsid w:val="00BB128F"/>
    <w:rsid w:val="00BB1364"/>
    <w:rsid w:val="00BB1861"/>
    <w:rsid w:val="00BB2451"/>
    <w:rsid w:val="00BB2577"/>
    <w:rsid w:val="00BB2A31"/>
    <w:rsid w:val="00BB3289"/>
    <w:rsid w:val="00BB383A"/>
    <w:rsid w:val="00BB3A89"/>
    <w:rsid w:val="00BB4A0A"/>
    <w:rsid w:val="00BB4BE4"/>
    <w:rsid w:val="00BB4E4B"/>
    <w:rsid w:val="00BB652C"/>
    <w:rsid w:val="00BB76D2"/>
    <w:rsid w:val="00BB7859"/>
    <w:rsid w:val="00BB7BBF"/>
    <w:rsid w:val="00BB7D70"/>
    <w:rsid w:val="00BC0318"/>
    <w:rsid w:val="00BC0644"/>
    <w:rsid w:val="00BC0D7C"/>
    <w:rsid w:val="00BC0F90"/>
    <w:rsid w:val="00BC1115"/>
    <w:rsid w:val="00BC1680"/>
    <w:rsid w:val="00BC1A2F"/>
    <w:rsid w:val="00BC1D61"/>
    <w:rsid w:val="00BC1E2D"/>
    <w:rsid w:val="00BC28E2"/>
    <w:rsid w:val="00BC2BD2"/>
    <w:rsid w:val="00BC2FCB"/>
    <w:rsid w:val="00BC371E"/>
    <w:rsid w:val="00BC39C8"/>
    <w:rsid w:val="00BC3B87"/>
    <w:rsid w:val="00BC621B"/>
    <w:rsid w:val="00BC703C"/>
    <w:rsid w:val="00BC7E8F"/>
    <w:rsid w:val="00BD0FCE"/>
    <w:rsid w:val="00BD1018"/>
    <w:rsid w:val="00BD1775"/>
    <w:rsid w:val="00BD2CAE"/>
    <w:rsid w:val="00BD3276"/>
    <w:rsid w:val="00BD3312"/>
    <w:rsid w:val="00BD39EB"/>
    <w:rsid w:val="00BD436E"/>
    <w:rsid w:val="00BD4BD8"/>
    <w:rsid w:val="00BD4C0E"/>
    <w:rsid w:val="00BD4E07"/>
    <w:rsid w:val="00BD5278"/>
    <w:rsid w:val="00BD559A"/>
    <w:rsid w:val="00BD5A0E"/>
    <w:rsid w:val="00BD5CFC"/>
    <w:rsid w:val="00BD5E89"/>
    <w:rsid w:val="00BD5EE0"/>
    <w:rsid w:val="00BD6127"/>
    <w:rsid w:val="00BD614D"/>
    <w:rsid w:val="00BD7104"/>
    <w:rsid w:val="00BD740D"/>
    <w:rsid w:val="00BD7819"/>
    <w:rsid w:val="00BE0F52"/>
    <w:rsid w:val="00BE145A"/>
    <w:rsid w:val="00BE17C2"/>
    <w:rsid w:val="00BE1E06"/>
    <w:rsid w:val="00BE2839"/>
    <w:rsid w:val="00BE289C"/>
    <w:rsid w:val="00BE3226"/>
    <w:rsid w:val="00BE32DF"/>
    <w:rsid w:val="00BE389D"/>
    <w:rsid w:val="00BE412A"/>
    <w:rsid w:val="00BE4801"/>
    <w:rsid w:val="00BE4F4F"/>
    <w:rsid w:val="00BE5163"/>
    <w:rsid w:val="00BE55A6"/>
    <w:rsid w:val="00BE586D"/>
    <w:rsid w:val="00BE59B9"/>
    <w:rsid w:val="00BE5DFF"/>
    <w:rsid w:val="00BE603D"/>
    <w:rsid w:val="00BE61B9"/>
    <w:rsid w:val="00BE6257"/>
    <w:rsid w:val="00BE6292"/>
    <w:rsid w:val="00BE79B4"/>
    <w:rsid w:val="00BF17A2"/>
    <w:rsid w:val="00BF1BD8"/>
    <w:rsid w:val="00BF3092"/>
    <w:rsid w:val="00BF3455"/>
    <w:rsid w:val="00BF39A8"/>
    <w:rsid w:val="00BF42BC"/>
    <w:rsid w:val="00BF4819"/>
    <w:rsid w:val="00BF50B2"/>
    <w:rsid w:val="00BF59C8"/>
    <w:rsid w:val="00BF5B48"/>
    <w:rsid w:val="00BF5B69"/>
    <w:rsid w:val="00BF5B84"/>
    <w:rsid w:val="00BF63A6"/>
    <w:rsid w:val="00BF69DA"/>
    <w:rsid w:val="00BF71EB"/>
    <w:rsid w:val="00BF74F7"/>
    <w:rsid w:val="00BF7B20"/>
    <w:rsid w:val="00BF7D4A"/>
    <w:rsid w:val="00C0239E"/>
    <w:rsid w:val="00C028ED"/>
    <w:rsid w:val="00C02E12"/>
    <w:rsid w:val="00C03738"/>
    <w:rsid w:val="00C0478F"/>
    <w:rsid w:val="00C04939"/>
    <w:rsid w:val="00C04A14"/>
    <w:rsid w:val="00C050CE"/>
    <w:rsid w:val="00C05E1C"/>
    <w:rsid w:val="00C064A0"/>
    <w:rsid w:val="00C07138"/>
    <w:rsid w:val="00C07C0A"/>
    <w:rsid w:val="00C07C69"/>
    <w:rsid w:val="00C10246"/>
    <w:rsid w:val="00C10417"/>
    <w:rsid w:val="00C10B76"/>
    <w:rsid w:val="00C1106C"/>
    <w:rsid w:val="00C1148A"/>
    <w:rsid w:val="00C11FC5"/>
    <w:rsid w:val="00C123E9"/>
    <w:rsid w:val="00C131CC"/>
    <w:rsid w:val="00C14FE9"/>
    <w:rsid w:val="00C15169"/>
    <w:rsid w:val="00C15219"/>
    <w:rsid w:val="00C1576A"/>
    <w:rsid w:val="00C157C5"/>
    <w:rsid w:val="00C1596C"/>
    <w:rsid w:val="00C15972"/>
    <w:rsid w:val="00C15BBA"/>
    <w:rsid w:val="00C16396"/>
    <w:rsid w:val="00C1642F"/>
    <w:rsid w:val="00C16869"/>
    <w:rsid w:val="00C175B5"/>
    <w:rsid w:val="00C17971"/>
    <w:rsid w:val="00C17DE9"/>
    <w:rsid w:val="00C17E68"/>
    <w:rsid w:val="00C21485"/>
    <w:rsid w:val="00C2179A"/>
    <w:rsid w:val="00C234DB"/>
    <w:rsid w:val="00C23B73"/>
    <w:rsid w:val="00C24420"/>
    <w:rsid w:val="00C244E2"/>
    <w:rsid w:val="00C259D2"/>
    <w:rsid w:val="00C25E73"/>
    <w:rsid w:val="00C27417"/>
    <w:rsid w:val="00C2769F"/>
    <w:rsid w:val="00C27A64"/>
    <w:rsid w:val="00C27D6E"/>
    <w:rsid w:val="00C30934"/>
    <w:rsid w:val="00C30E0F"/>
    <w:rsid w:val="00C31093"/>
    <w:rsid w:val="00C3168E"/>
    <w:rsid w:val="00C319FC"/>
    <w:rsid w:val="00C31D53"/>
    <w:rsid w:val="00C31F15"/>
    <w:rsid w:val="00C32F49"/>
    <w:rsid w:val="00C33C59"/>
    <w:rsid w:val="00C349FF"/>
    <w:rsid w:val="00C34FD3"/>
    <w:rsid w:val="00C357EF"/>
    <w:rsid w:val="00C3600B"/>
    <w:rsid w:val="00C370C3"/>
    <w:rsid w:val="00C37344"/>
    <w:rsid w:val="00C37CCC"/>
    <w:rsid w:val="00C4040B"/>
    <w:rsid w:val="00C404B7"/>
    <w:rsid w:val="00C4092F"/>
    <w:rsid w:val="00C4130D"/>
    <w:rsid w:val="00C41316"/>
    <w:rsid w:val="00C416FF"/>
    <w:rsid w:val="00C42FA2"/>
    <w:rsid w:val="00C435C4"/>
    <w:rsid w:val="00C437F3"/>
    <w:rsid w:val="00C4554D"/>
    <w:rsid w:val="00C456D5"/>
    <w:rsid w:val="00C45860"/>
    <w:rsid w:val="00C46BF3"/>
    <w:rsid w:val="00C46D84"/>
    <w:rsid w:val="00C50299"/>
    <w:rsid w:val="00C5057D"/>
    <w:rsid w:val="00C50907"/>
    <w:rsid w:val="00C5246F"/>
    <w:rsid w:val="00C52477"/>
    <w:rsid w:val="00C532EE"/>
    <w:rsid w:val="00C5342D"/>
    <w:rsid w:val="00C5373A"/>
    <w:rsid w:val="00C53B94"/>
    <w:rsid w:val="00C53D84"/>
    <w:rsid w:val="00C5406E"/>
    <w:rsid w:val="00C54D33"/>
    <w:rsid w:val="00C5537D"/>
    <w:rsid w:val="00C5547F"/>
    <w:rsid w:val="00C55668"/>
    <w:rsid w:val="00C568E1"/>
    <w:rsid w:val="00C56A05"/>
    <w:rsid w:val="00C56F78"/>
    <w:rsid w:val="00C57085"/>
    <w:rsid w:val="00C57919"/>
    <w:rsid w:val="00C57E59"/>
    <w:rsid w:val="00C60860"/>
    <w:rsid w:val="00C60AF5"/>
    <w:rsid w:val="00C61AEA"/>
    <w:rsid w:val="00C61F0E"/>
    <w:rsid w:val="00C62131"/>
    <w:rsid w:val="00C62AD0"/>
    <w:rsid w:val="00C62F59"/>
    <w:rsid w:val="00C63039"/>
    <w:rsid w:val="00C637A1"/>
    <w:rsid w:val="00C64BBC"/>
    <w:rsid w:val="00C65059"/>
    <w:rsid w:val="00C653A3"/>
    <w:rsid w:val="00C6560B"/>
    <w:rsid w:val="00C65A37"/>
    <w:rsid w:val="00C65A48"/>
    <w:rsid w:val="00C660F2"/>
    <w:rsid w:val="00C66E23"/>
    <w:rsid w:val="00C66F71"/>
    <w:rsid w:val="00C670ED"/>
    <w:rsid w:val="00C6763E"/>
    <w:rsid w:val="00C678DB"/>
    <w:rsid w:val="00C67CAF"/>
    <w:rsid w:val="00C703E3"/>
    <w:rsid w:val="00C70462"/>
    <w:rsid w:val="00C706E4"/>
    <w:rsid w:val="00C70AE3"/>
    <w:rsid w:val="00C7222A"/>
    <w:rsid w:val="00C7305D"/>
    <w:rsid w:val="00C73869"/>
    <w:rsid w:val="00C73903"/>
    <w:rsid w:val="00C742D8"/>
    <w:rsid w:val="00C74B52"/>
    <w:rsid w:val="00C751A0"/>
    <w:rsid w:val="00C7598C"/>
    <w:rsid w:val="00C75FA6"/>
    <w:rsid w:val="00C76CE0"/>
    <w:rsid w:val="00C77077"/>
    <w:rsid w:val="00C77ACA"/>
    <w:rsid w:val="00C77B69"/>
    <w:rsid w:val="00C803F5"/>
    <w:rsid w:val="00C80ACE"/>
    <w:rsid w:val="00C80AFC"/>
    <w:rsid w:val="00C812E0"/>
    <w:rsid w:val="00C81556"/>
    <w:rsid w:val="00C8165B"/>
    <w:rsid w:val="00C81B24"/>
    <w:rsid w:val="00C81D37"/>
    <w:rsid w:val="00C827B3"/>
    <w:rsid w:val="00C82D59"/>
    <w:rsid w:val="00C83150"/>
    <w:rsid w:val="00C83BE0"/>
    <w:rsid w:val="00C83D76"/>
    <w:rsid w:val="00C84726"/>
    <w:rsid w:val="00C84AEA"/>
    <w:rsid w:val="00C8561B"/>
    <w:rsid w:val="00C86C34"/>
    <w:rsid w:val="00C87319"/>
    <w:rsid w:val="00C87381"/>
    <w:rsid w:val="00C87739"/>
    <w:rsid w:val="00C8782C"/>
    <w:rsid w:val="00C87B5E"/>
    <w:rsid w:val="00C9105B"/>
    <w:rsid w:val="00C9106A"/>
    <w:rsid w:val="00C91CC2"/>
    <w:rsid w:val="00C92890"/>
    <w:rsid w:val="00C92EB7"/>
    <w:rsid w:val="00C9308A"/>
    <w:rsid w:val="00C94F3D"/>
    <w:rsid w:val="00C951B7"/>
    <w:rsid w:val="00C95605"/>
    <w:rsid w:val="00C95FB0"/>
    <w:rsid w:val="00C964C5"/>
    <w:rsid w:val="00C968BC"/>
    <w:rsid w:val="00C969E5"/>
    <w:rsid w:val="00C96CFC"/>
    <w:rsid w:val="00C97189"/>
    <w:rsid w:val="00C97C33"/>
    <w:rsid w:val="00C97D93"/>
    <w:rsid w:val="00C97FC2"/>
    <w:rsid w:val="00CA0033"/>
    <w:rsid w:val="00CA0429"/>
    <w:rsid w:val="00CA0B86"/>
    <w:rsid w:val="00CA12A9"/>
    <w:rsid w:val="00CA1955"/>
    <w:rsid w:val="00CA1A18"/>
    <w:rsid w:val="00CA2E5C"/>
    <w:rsid w:val="00CA3A25"/>
    <w:rsid w:val="00CA3E7F"/>
    <w:rsid w:val="00CA4C75"/>
    <w:rsid w:val="00CA5C32"/>
    <w:rsid w:val="00CA661C"/>
    <w:rsid w:val="00CA676D"/>
    <w:rsid w:val="00CB01A9"/>
    <w:rsid w:val="00CB0B06"/>
    <w:rsid w:val="00CB14EE"/>
    <w:rsid w:val="00CB155D"/>
    <w:rsid w:val="00CB204A"/>
    <w:rsid w:val="00CB2659"/>
    <w:rsid w:val="00CB37C6"/>
    <w:rsid w:val="00CB3F2F"/>
    <w:rsid w:val="00CB41C9"/>
    <w:rsid w:val="00CB5589"/>
    <w:rsid w:val="00CB5F11"/>
    <w:rsid w:val="00CB6E15"/>
    <w:rsid w:val="00CB7174"/>
    <w:rsid w:val="00CB718D"/>
    <w:rsid w:val="00CB7551"/>
    <w:rsid w:val="00CB78E3"/>
    <w:rsid w:val="00CB7BA5"/>
    <w:rsid w:val="00CB7C1E"/>
    <w:rsid w:val="00CC0117"/>
    <w:rsid w:val="00CC0837"/>
    <w:rsid w:val="00CC1DEA"/>
    <w:rsid w:val="00CC2D23"/>
    <w:rsid w:val="00CC2DB9"/>
    <w:rsid w:val="00CC316E"/>
    <w:rsid w:val="00CC449E"/>
    <w:rsid w:val="00CC4815"/>
    <w:rsid w:val="00CC51AF"/>
    <w:rsid w:val="00CC5723"/>
    <w:rsid w:val="00CC5916"/>
    <w:rsid w:val="00CC6A7F"/>
    <w:rsid w:val="00CC6BB0"/>
    <w:rsid w:val="00CC6C1A"/>
    <w:rsid w:val="00CD04E4"/>
    <w:rsid w:val="00CD0919"/>
    <w:rsid w:val="00CD0FF3"/>
    <w:rsid w:val="00CD30A0"/>
    <w:rsid w:val="00CD3160"/>
    <w:rsid w:val="00CD3202"/>
    <w:rsid w:val="00CD3852"/>
    <w:rsid w:val="00CD46DC"/>
    <w:rsid w:val="00CD61CA"/>
    <w:rsid w:val="00CE0B79"/>
    <w:rsid w:val="00CE0C05"/>
    <w:rsid w:val="00CE2A9F"/>
    <w:rsid w:val="00CE353B"/>
    <w:rsid w:val="00CE35A3"/>
    <w:rsid w:val="00CE3D48"/>
    <w:rsid w:val="00CE403C"/>
    <w:rsid w:val="00CE413E"/>
    <w:rsid w:val="00CE4667"/>
    <w:rsid w:val="00CE4DB7"/>
    <w:rsid w:val="00CE4ED5"/>
    <w:rsid w:val="00CE5FFD"/>
    <w:rsid w:val="00CE6823"/>
    <w:rsid w:val="00CE6D64"/>
    <w:rsid w:val="00CF0536"/>
    <w:rsid w:val="00CF0797"/>
    <w:rsid w:val="00CF0B9D"/>
    <w:rsid w:val="00CF0BB0"/>
    <w:rsid w:val="00CF0F72"/>
    <w:rsid w:val="00CF26A2"/>
    <w:rsid w:val="00CF2915"/>
    <w:rsid w:val="00CF2D94"/>
    <w:rsid w:val="00CF3740"/>
    <w:rsid w:val="00CF37C9"/>
    <w:rsid w:val="00CF461F"/>
    <w:rsid w:val="00CF50E8"/>
    <w:rsid w:val="00CF56B8"/>
    <w:rsid w:val="00CF5FB5"/>
    <w:rsid w:val="00CF6195"/>
    <w:rsid w:val="00CF634D"/>
    <w:rsid w:val="00CF7454"/>
    <w:rsid w:val="00CF7DF9"/>
    <w:rsid w:val="00D003E0"/>
    <w:rsid w:val="00D00A3C"/>
    <w:rsid w:val="00D01B3A"/>
    <w:rsid w:val="00D01E80"/>
    <w:rsid w:val="00D02B88"/>
    <w:rsid w:val="00D02D79"/>
    <w:rsid w:val="00D03176"/>
    <w:rsid w:val="00D03D0F"/>
    <w:rsid w:val="00D04090"/>
    <w:rsid w:val="00D04D51"/>
    <w:rsid w:val="00D04F2A"/>
    <w:rsid w:val="00D05B0C"/>
    <w:rsid w:val="00D05D68"/>
    <w:rsid w:val="00D060C7"/>
    <w:rsid w:val="00D06275"/>
    <w:rsid w:val="00D062D4"/>
    <w:rsid w:val="00D06C58"/>
    <w:rsid w:val="00D06C9D"/>
    <w:rsid w:val="00D07576"/>
    <w:rsid w:val="00D07DC2"/>
    <w:rsid w:val="00D1051F"/>
    <w:rsid w:val="00D10640"/>
    <w:rsid w:val="00D10CB7"/>
    <w:rsid w:val="00D10FDB"/>
    <w:rsid w:val="00D1187B"/>
    <w:rsid w:val="00D12121"/>
    <w:rsid w:val="00D12696"/>
    <w:rsid w:val="00D126C1"/>
    <w:rsid w:val="00D12F75"/>
    <w:rsid w:val="00D130D7"/>
    <w:rsid w:val="00D1344F"/>
    <w:rsid w:val="00D138CB"/>
    <w:rsid w:val="00D13D9F"/>
    <w:rsid w:val="00D14962"/>
    <w:rsid w:val="00D15B38"/>
    <w:rsid w:val="00D15D62"/>
    <w:rsid w:val="00D164B0"/>
    <w:rsid w:val="00D17233"/>
    <w:rsid w:val="00D203A4"/>
    <w:rsid w:val="00D2082F"/>
    <w:rsid w:val="00D209FD"/>
    <w:rsid w:val="00D20D15"/>
    <w:rsid w:val="00D211C1"/>
    <w:rsid w:val="00D21267"/>
    <w:rsid w:val="00D212C0"/>
    <w:rsid w:val="00D21BAC"/>
    <w:rsid w:val="00D2200F"/>
    <w:rsid w:val="00D22912"/>
    <w:rsid w:val="00D22D3F"/>
    <w:rsid w:val="00D22D53"/>
    <w:rsid w:val="00D232F5"/>
    <w:rsid w:val="00D23F62"/>
    <w:rsid w:val="00D24D99"/>
    <w:rsid w:val="00D251CD"/>
    <w:rsid w:val="00D2578C"/>
    <w:rsid w:val="00D259AB"/>
    <w:rsid w:val="00D25A5C"/>
    <w:rsid w:val="00D2626C"/>
    <w:rsid w:val="00D27077"/>
    <w:rsid w:val="00D27FAA"/>
    <w:rsid w:val="00D31049"/>
    <w:rsid w:val="00D31250"/>
    <w:rsid w:val="00D316B8"/>
    <w:rsid w:val="00D317C6"/>
    <w:rsid w:val="00D31C84"/>
    <w:rsid w:val="00D32397"/>
    <w:rsid w:val="00D32748"/>
    <w:rsid w:val="00D335EC"/>
    <w:rsid w:val="00D33DDF"/>
    <w:rsid w:val="00D33FC9"/>
    <w:rsid w:val="00D346BF"/>
    <w:rsid w:val="00D34E6C"/>
    <w:rsid w:val="00D35115"/>
    <w:rsid w:val="00D35FFA"/>
    <w:rsid w:val="00D365B7"/>
    <w:rsid w:val="00D370D9"/>
    <w:rsid w:val="00D37425"/>
    <w:rsid w:val="00D37512"/>
    <w:rsid w:val="00D37A9B"/>
    <w:rsid w:val="00D37D5D"/>
    <w:rsid w:val="00D40002"/>
    <w:rsid w:val="00D4069E"/>
    <w:rsid w:val="00D414C4"/>
    <w:rsid w:val="00D4191F"/>
    <w:rsid w:val="00D419E9"/>
    <w:rsid w:val="00D41E5F"/>
    <w:rsid w:val="00D422BC"/>
    <w:rsid w:val="00D42B1C"/>
    <w:rsid w:val="00D42E6C"/>
    <w:rsid w:val="00D436C5"/>
    <w:rsid w:val="00D43EC9"/>
    <w:rsid w:val="00D442E4"/>
    <w:rsid w:val="00D4463E"/>
    <w:rsid w:val="00D44647"/>
    <w:rsid w:val="00D44758"/>
    <w:rsid w:val="00D44A3E"/>
    <w:rsid w:val="00D44AAD"/>
    <w:rsid w:val="00D4508D"/>
    <w:rsid w:val="00D450D7"/>
    <w:rsid w:val="00D45151"/>
    <w:rsid w:val="00D45450"/>
    <w:rsid w:val="00D45683"/>
    <w:rsid w:val="00D45784"/>
    <w:rsid w:val="00D46E3D"/>
    <w:rsid w:val="00D46E88"/>
    <w:rsid w:val="00D500BE"/>
    <w:rsid w:val="00D502DF"/>
    <w:rsid w:val="00D50734"/>
    <w:rsid w:val="00D509FF"/>
    <w:rsid w:val="00D50BB2"/>
    <w:rsid w:val="00D5107F"/>
    <w:rsid w:val="00D51D42"/>
    <w:rsid w:val="00D54D85"/>
    <w:rsid w:val="00D55411"/>
    <w:rsid w:val="00D55468"/>
    <w:rsid w:val="00D5629D"/>
    <w:rsid w:val="00D56700"/>
    <w:rsid w:val="00D56D76"/>
    <w:rsid w:val="00D57F5A"/>
    <w:rsid w:val="00D62E93"/>
    <w:rsid w:val="00D631F4"/>
    <w:rsid w:val="00D63303"/>
    <w:rsid w:val="00D65450"/>
    <w:rsid w:val="00D657E0"/>
    <w:rsid w:val="00D65AF9"/>
    <w:rsid w:val="00D65C2E"/>
    <w:rsid w:val="00D65DE3"/>
    <w:rsid w:val="00D669C3"/>
    <w:rsid w:val="00D66EDF"/>
    <w:rsid w:val="00D67292"/>
    <w:rsid w:val="00D6749D"/>
    <w:rsid w:val="00D6772D"/>
    <w:rsid w:val="00D678E4"/>
    <w:rsid w:val="00D67D94"/>
    <w:rsid w:val="00D70229"/>
    <w:rsid w:val="00D705BA"/>
    <w:rsid w:val="00D7070C"/>
    <w:rsid w:val="00D71012"/>
    <w:rsid w:val="00D716F6"/>
    <w:rsid w:val="00D71723"/>
    <w:rsid w:val="00D717F2"/>
    <w:rsid w:val="00D718C2"/>
    <w:rsid w:val="00D720B4"/>
    <w:rsid w:val="00D721FC"/>
    <w:rsid w:val="00D7288F"/>
    <w:rsid w:val="00D73249"/>
    <w:rsid w:val="00D7325F"/>
    <w:rsid w:val="00D73462"/>
    <w:rsid w:val="00D738A5"/>
    <w:rsid w:val="00D74B3D"/>
    <w:rsid w:val="00D7508E"/>
    <w:rsid w:val="00D76641"/>
    <w:rsid w:val="00D7695F"/>
    <w:rsid w:val="00D77849"/>
    <w:rsid w:val="00D80454"/>
    <w:rsid w:val="00D807AF"/>
    <w:rsid w:val="00D80BDF"/>
    <w:rsid w:val="00D80D18"/>
    <w:rsid w:val="00D8114A"/>
    <w:rsid w:val="00D815E7"/>
    <w:rsid w:val="00D8171B"/>
    <w:rsid w:val="00D81A46"/>
    <w:rsid w:val="00D824A0"/>
    <w:rsid w:val="00D83807"/>
    <w:rsid w:val="00D83B0C"/>
    <w:rsid w:val="00D83CAA"/>
    <w:rsid w:val="00D84021"/>
    <w:rsid w:val="00D845DE"/>
    <w:rsid w:val="00D84883"/>
    <w:rsid w:val="00D84C33"/>
    <w:rsid w:val="00D84D9B"/>
    <w:rsid w:val="00D86722"/>
    <w:rsid w:val="00D86770"/>
    <w:rsid w:val="00D86B0C"/>
    <w:rsid w:val="00D86B41"/>
    <w:rsid w:val="00D876B7"/>
    <w:rsid w:val="00D87EEE"/>
    <w:rsid w:val="00D901FA"/>
    <w:rsid w:val="00D907E8"/>
    <w:rsid w:val="00D91623"/>
    <w:rsid w:val="00D92061"/>
    <w:rsid w:val="00D920ED"/>
    <w:rsid w:val="00D92603"/>
    <w:rsid w:val="00D9291E"/>
    <w:rsid w:val="00D938A7"/>
    <w:rsid w:val="00D938E0"/>
    <w:rsid w:val="00D939DA"/>
    <w:rsid w:val="00D93B30"/>
    <w:rsid w:val="00D93B60"/>
    <w:rsid w:val="00D94B02"/>
    <w:rsid w:val="00D952A4"/>
    <w:rsid w:val="00D96434"/>
    <w:rsid w:val="00D97A36"/>
    <w:rsid w:val="00D97ABC"/>
    <w:rsid w:val="00D97F6A"/>
    <w:rsid w:val="00D97F6E"/>
    <w:rsid w:val="00DA0085"/>
    <w:rsid w:val="00DA0599"/>
    <w:rsid w:val="00DA0A4D"/>
    <w:rsid w:val="00DA0B66"/>
    <w:rsid w:val="00DA1847"/>
    <w:rsid w:val="00DA29D1"/>
    <w:rsid w:val="00DA3A3D"/>
    <w:rsid w:val="00DA3E28"/>
    <w:rsid w:val="00DA41F4"/>
    <w:rsid w:val="00DA48AB"/>
    <w:rsid w:val="00DA4B56"/>
    <w:rsid w:val="00DA524B"/>
    <w:rsid w:val="00DA6441"/>
    <w:rsid w:val="00DA657C"/>
    <w:rsid w:val="00DA6620"/>
    <w:rsid w:val="00DA67E1"/>
    <w:rsid w:val="00DA7D99"/>
    <w:rsid w:val="00DB00A2"/>
    <w:rsid w:val="00DB05C8"/>
    <w:rsid w:val="00DB09F6"/>
    <w:rsid w:val="00DB174F"/>
    <w:rsid w:val="00DB1D54"/>
    <w:rsid w:val="00DB210B"/>
    <w:rsid w:val="00DB262B"/>
    <w:rsid w:val="00DB2891"/>
    <w:rsid w:val="00DB2C14"/>
    <w:rsid w:val="00DB3157"/>
    <w:rsid w:val="00DB39D8"/>
    <w:rsid w:val="00DB3A4F"/>
    <w:rsid w:val="00DB3D67"/>
    <w:rsid w:val="00DB4760"/>
    <w:rsid w:val="00DB49AE"/>
    <w:rsid w:val="00DB5B0B"/>
    <w:rsid w:val="00DB5F07"/>
    <w:rsid w:val="00DB6207"/>
    <w:rsid w:val="00DB6642"/>
    <w:rsid w:val="00DB6BE4"/>
    <w:rsid w:val="00DB7AB0"/>
    <w:rsid w:val="00DB7DF4"/>
    <w:rsid w:val="00DB7E75"/>
    <w:rsid w:val="00DC056E"/>
    <w:rsid w:val="00DC0899"/>
    <w:rsid w:val="00DC11DF"/>
    <w:rsid w:val="00DC14A3"/>
    <w:rsid w:val="00DC21B8"/>
    <w:rsid w:val="00DC22C0"/>
    <w:rsid w:val="00DC2496"/>
    <w:rsid w:val="00DC2FAA"/>
    <w:rsid w:val="00DC33C3"/>
    <w:rsid w:val="00DC41E7"/>
    <w:rsid w:val="00DC447E"/>
    <w:rsid w:val="00DC45D5"/>
    <w:rsid w:val="00DC4747"/>
    <w:rsid w:val="00DC54DF"/>
    <w:rsid w:val="00DC58D2"/>
    <w:rsid w:val="00DC68C2"/>
    <w:rsid w:val="00DC6B6E"/>
    <w:rsid w:val="00DD0C8C"/>
    <w:rsid w:val="00DD1463"/>
    <w:rsid w:val="00DD1BAE"/>
    <w:rsid w:val="00DD2448"/>
    <w:rsid w:val="00DD2624"/>
    <w:rsid w:val="00DD3093"/>
    <w:rsid w:val="00DD3AB5"/>
    <w:rsid w:val="00DD3BE0"/>
    <w:rsid w:val="00DD419E"/>
    <w:rsid w:val="00DD4A5C"/>
    <w:rsid w:val="00DD50BB"/>
    <w:rsid w:val="00DD5147"/>
    <w:rsid w:val="00DD561C"/>
    <w:rsid w:val="00DD5C62"/>
    <w:rsid w:val="00DD781E"/>
    <w:rsid w:val="00DD79A1"/>
    <w:rsid w:val="00DD7A89"/>
    <w:rsid w:val="00DD7D57"/>
    <w:rsid w:val="00DE059E"/>
    <w:rsid w:val="00DE083B"/>
    <w:rsid w:val="00DE0BCB"/>
    <w:rsid w:val="00DE193F"/>
    <w:rsid w:val="00DE2FCC"/>
    <w:rsid w:val="00DE3287"/>
    <w:rsid w:val="00DE39A7"/>
    <w:rsid w:val="00DE3B2A"/>
    <w:rsid w:val="00DE3F97"/>
    <w:rsid w:val="00DE4A7D"/>
    <w:rsid w:val="00DE513D"/>
    <w:rsid w:val="00DE53E5"/>
    <w:rsid w:val="00DE5F3D"/>
    <w:rsid w:val="00DE6B91"/>
    <w:rsid w:val="00DE6E23"/>
    <w:rsid w:val="00DE7DBF"/>
    <w:rsid w:val="00DF09CD"/>
    <w:rsid w:val="00DF16E8"/>
    <w:rsid w:val="00DF2916"/>
    <w:rsid w:val="00DF293F"/>
    <w:rsid w:val="00DF2ECD"/>
    <w:rsid w:val="00DF31F6"/>
    <w:rsid w:val="00DF3D83"/>
    <w:rsid w:val="00DF4FF4"/>
    <w:rsid w:val="00DF534D"/>
    <w:rsid w:val="00DF53C5"/>
    <w:rsid w:val="00DF5522"/>
    <w:rsid w:val="00DF7730"/>
    <w:rsid w:val="00DF788E"/>
    <w:rsid w:val="00DF7F7A"/>
    <w:rsid w:val="00E008EB"/>
    <w:rsid w:val="00E01931"/>
    <w:rsid w:val="00E02109"/>
    <w:rsid w:val="00E02501"/>
    <w:rsid w:val="00E026F9"/>
    <w:rsid w:val="00E02F01"/>
    <w:rsid w:val="00E03100"/>
    <w:rsid w:val="00E03251"/>
    <w:rsid w:val="00E033CD"/>
    <w:rsid w:val="00E036B5"/>
    <w:rsid w:val="00E03956"/>
    <w:rsid w:val="00E039AD"/>
    <w:rsid w:val="00E06977"/>
    <w:rsid w:val="00E06C4E"/>
    <w:rsid w:val="00E06FA3"/>
    <w:rsid w:val="00E10648"/>
    <w:rsid w:val="00E10D58"/>
    <w:rsid w:val="00E12071"/>
    <w:rsid w:val="00E12196"/>
    <w:rsid w:val="00E12643"/>
    <w:rsid w:val="00E12F69"/>
    <w:rsid w:val="00E1462A"/>
    <w:rsid w:val="00E148D7"/>
    <w:rsid w:val="00E14D82"/>
    <w:rsid w:val="00E152A2"/>
    <w:rsid w:val="00E15588"/>
    <w:rsid w:val="00E155F5"/>
    <w:rsid w:val="00E1580F"/>
    <w:rsid w:val="00E158B1"/>
    <w:rsid w:val="00E16E59"/>
    <w:rsid w:val="00E175AC"/>
    <w:rsid w:val="00E17913"/>
    <w:rsid w:val="00E208A6"/>
    <w:rsid w:val="00E208D5"/>
    <w:rsid w:val="00E20CA0"/>
    <w:rsid w:val="00E21355"/>
    <w:rsid w:val="00E22072"/>
    <w:rsid w:val="00E22B33"/>
    <w:rsid w:val="00E22D59"/>
    <w:rsid w:val="00E233E7"/>
    <w:rsid w:val="00E2342D"/>
    <w:rsid w:val="00E24002"/>
    <w:rsid w:val="00E24E39"/>
    <w:rsid w:val="00E25502"/>
    <w:rsid w:val="00E256C5"/>
    <w:rsid w:val="00E25A8E"/>
    <w:rsid w:val="00E25E0D"/>
    <w:rsid w:val="00E26304"/>
    <w:rsid w:val="00E263D6"/>
    <w:rsid w:val="00E26599"/>
    <w:rsid w:val="00E2728C"/>
    <w:rsid w:val="00E27452"/>
    <w:rsid w:val="00E27A10"/>
    <w:rsid w:val="00E30495"/>
    <w:rsid w:val="00E306C0"/>
    <w:rsid w:val="00E318CD"/>
    <w:rsid w:val="00E32095"/>
    <w:rsid w:val="00E321C3"/>
    <w:rsid w:val="00E32474"/>
    <w:rsid w:val="00E32F84"/>
    <w:rsid w:val="00E33915"/>
    <w:rsid w:val="00E35A46"/>
    <w:rsid w:val="00E364D8"/>
    <w:rsid w:val="00E36704"/>
    <w:rsid w:val="00E36944"/>
    <w:rsid w:val="00E36951"/>
    <w:rsid w:val="00E37C1F"/>
    <w:rsid w:val="00E37CA3"/>
    <w:rsid w:val="00E407A1"/>
    <w:rsid w:val="00E4112B"/>
    <w:rsid w:val="00E414F7"/>
    <w:rsid w:val="00E41890"/>
    <w:rsid w:val="00E4277F"/>
    <w:rsid w:val="00E43221"/>
    <w:rsid w:val="00E43AC3"/>
    <w:rsid w:val="00E4432E"/>
    <w:rsid w:val="00E44547"/>
    <w:rsid w:val="00E44EEE"/>
    <w:rsid w:val="00E45903"/>
    <w:rsid w:val="00E5103E"/>
    <w:rsid w:val="00E52545"/>
    <w:rsid w:val="00E5389A"/>
    <w:rsid w:val="00E54947"/>
    <w:rsid w:val="00E54DAE"/>
    <w:rsid w:val="00E55332"/>
    <w:rsid w:val="00E55705"/>
    <w:rsid w:val="00E56143"/>
    <w:rsid w:val="00E56527"/>
    <w:rsid w:val="00E568AE"/>
    <w:rsid w:val="00E578BC"/>
    <w:rsid w:val="00E5799A"/>
    <w:rsid w:val="00E61185"/>
    <w:rsid w:val="00E615E3"/>
    <w:rsid w:val="00E622C0"/>
    <w:rsid w:val="00E625CE"/>
    <w:rsid w:val="00E62FA1"/>
    <w:rsid w:val="00E63017"/>
    <w:rsid w:val="00E6346C"/>
    <w:rsid w:val="00E63BF4"/>
    <w:rsid w:val="00E63DC9"/>
    <w:rsid w:val="00E64691"/>
    <w:rsid w:val="00E660C5"/>
    <w:rsid w:val="00E66D2E"/>
    <w:rsid w:val="00E676BC"/>
    <w:rsid w:val="00E678C7"/>
    <w:rsid w:val="00E679D2"/>
    <w:rsid w:val="00E705F4"/>
    <w:rsid w:val="00E70F2A"/>
    <w:rsid w:val="00E71454"/>
    <w:rsid w:val="00E71BA6"/>
    <w:rsid w:val="00E71CC3"/>
    <w:rsid w:val="00E736A9"/>
    <w:rsid w:val="00E73E45"/>
    <w:rsid w:val="00E741D0"/>
    <w:rsid w:val="00E742C4"/>
    <w:rsid w:val="00E747C0"/>
    <w:rsid w:val="00E74DA9"/>
    <w:rsid w:val="00E75184"/>
    <w:rsid w:val="00E753B9"/>
    <w:rsid w:val="00E75771"/>
    <w:rsid w:val="00E8101D"/>
    <w:rsid w:val="00E814E7"/>
    <w:rsid w:val="00E81837"/>
    <w:rsid w:val="00E8231B"/>
    <w:rsid w:val="00E82B30"/>
    <w:rsid w:val="00E82C35"/>
    <w:rsid w:val="00E82D1D"/>
    <w:rsid w:val="00E835FA"/>
    <w:rsid w:val="00E83B51"/>
    <w:rsid w:val="00E842CF"/>
    <w:rsid w:val="00E84C58"/>
    <w:rsid w:val="00E856D8"/>
    <w:rsid w:val="00E860A9"/>
    <w:rsid w:val="00E87BAC"/>
    <w:rsid w:val="00E87FA1"/>
    <w:rsid w:val="00E90758"/>
    <w:rsid w:val="00E9091B"/>
    <w:rsid w:val="00E90AC7"/>
    <w:rsid w:val="00E90F91"/>
    <w:rsid w:val="00E91109"/>
    <w:rsid w:val="00E918C1"/>
    <w:rsid w:val="00E91E55"/>
    <w:rsid w:val="00E9203C"/>
    <w:rsid w:val="00E92266"/>
    <w:rsid w:val="00E92E41"/>
    <w:rsid w:val="00E92E8C"/>
    <w:rsid w:val="00E9365F"/>
    <w:rsid w:val="00E93BE0"/>
    <w:rsid w:val="00E946B4"/>
    <w:rsid w:val="00E94737"/>
    <w:rsid w:val="00E948B5"/>
    <w:rsid w:val="00E95523"/>
    <w:rsid w:val="00E95833"/>
    <w:rsid w:val="00E95B86"/>
    <w:rsid w:val="00E95ECB"/>
    <w:rsid w:val="00E964EA"/>
    <w:rsid w:val="00E97299"/>
    <w:rsid w:val="00E97544"/>
    <w:rsid w:val="00E97596"/>
    <w:rsid w:val="00E97FA4"/>
    <w:rsid w:val="00EA01E8"/>
    <w:rsid w:val="00EA107A"/>
    <w:rsid w:val="00EA1134"/>
    <w:rsid w:val="00EA2953"/>
    <w:rsid w:val="00EA3182"/>
    <w:rsid w:val="00EA32E9"/>
    <w:rsid w:val="00EA3E77"/>
    <w:rsid w:val="00EA47AD"/>
    <w:rsid w:val="00EA48B4"/>
    <w:rsid w:val="00EA6DEB"/>
    <w:rsid w:val="00EA734F"/>
    <w:rsid w:val="00EA761E"/>
    <w:rsid w:val="00EA7917"/>
    <w:rsid w:val="00EA7950"/>
    <w:rsid w:val="00EB07E1"/>
    <w:rsid w:val="00EB0E48"/>
    <w:rsid w:val="00EB108B"/>
    <w:rsid w:val="00EB18CB"/>
    <w:rsid w:val="00EB1B25"/>
    <w:rsid w:val="00EB1BB6"/>
    <w:rsid w:val="00EB1BE2"/>
    <w:rsid w:val="00EB1D61"/>
    <w:rsid w:val="00EB203A"/>
    <w:rsid w:val="00EB2279"/>
    <w:rsid w:val="00EB29B7"/>
    <w:rsid w:val="00EB2EC0"/>
    <w:rsid w:val="00EB42FF"/>
    <w:rsid w:val="00EB4C41"/>
    <w:rsid w:val="00EB513C"/>
    <w:rsid w:val="00EB519A"/>
    <w:rsid w:val="00EB5981"/>
    <w:rsid w:val="00EB6593"/>
    <w:rsid w:val="00EB687C"/>
    <w:rsid w:val="00EB6FBE"/>
    <w:rsid w:val="00EB7EA3"/>
    <w:rsid w:val="00EC000B"/>
    <w:rsid w:val="00EC010F"/>
    <w:rsid w:val="00EC033A"/>
    <w:rsid w:val="00EC2040"/>
    <w:rsid w:val="00EC21D9"/>
    <w:rsid w:val="00EC2D1B"/>
    <w:rsid w:val="00EC2FF7"/>
    <w:rsid w:val="00EC3A96"/>
    <w:rsid w:val="00EC3AF3"/>
    <w:rsid w:val="00EC53C6"/>
    <w:rsid w:val="00EC565E"/>
    <w:rsid w:val="00EC5FBE"/>
    <w:rsid w:val="00EC5FE4"/>
    <w:rsid w:val="00EC6101"/>
    <w:rsid w:val="00EC63CE"/>
    <w:rsid w:val="00EC669D"/>
    <w:rsid w:val="00EC7CC7"/>
    <w:rsid w:val="00ED0414"/>
    <w:rsid w:val="00ED0594"/>
    <w:rsid w:val="00ED0D14"/>
    <w:rsid w:val="00ED0D49"/>
    <w:rsid w:val="00ED0F81"/>
    <w:rsid w:val="00ED187D"/>
    <w:rsid w:val="00ED2126"/>
    <w:rsid w:val="00ED233D"/>
    <w:rsid w:val="00ED2887"/>
    <w:rsid w:val="00ED2A56"/>
    <w:rsid w:val="00ED31CC"/>
    <w:rsid w:val="00ED36F7"/>
    <w:rsid w:val="00ED44A0"/>
    <w:rsid w:val="00ED4A09"/>
    <w:rsid w:val="00ED4BBB"/>
    <w:rsid w:val="00ED59B1"/>
    <w:rsid w:val="00ED75C9"/>
    <w:rsid w:val="00ED75E4"/>
    <w:rsid w:val="00EE0926"/>
    <w:rsid w:val="00EE0BAE"/>
    <w:rsid w:val="00EE0BC6"/>
    <w:rsid w:val="00EE250E"/>
    <w:rsid w:val="00EE2CC9"/>
    <w:rsid w:val="00EE2CD2"/>
    <w:rsid w:val="00EE3028"/>
    <w:rsid w:val="00EE3679"/>
    <w:rsid w:val="00EE3FFE"/>
    <w:rsid w:val="00EE4073"/>
    <w:rsid w:val="00EE4401"/>
    <w:rsid w:val="00EE4478"/>
    <w:rsid w:val="00EE49C8"/>
    <w:rsid w:val="00EE4C9F"/>
    <w:rsid w:val="00EE51EB"/>
    <w:rsid w:val="00EE53D7"/>
    <w:rsid w:val="00EE570B"/>
    <w:rsid w:val="00EE5B3F"/>
    <w:rsid w:val="00EE5E1F"/>
    <w:rsid w:val="00EE61A1"/>
    <w:rsid w:val="00EE6621"/>
    <w:rsid w:val="00EE69D9"/>
    <w:rsid w:val="00EE7155"/>
    <w:rsid w:val="00EE73C4"/>
    <w:rsid w:val="00EE75E2"/>
    <w:rsid w:val="00EE78B1"/>
    <w:rsid w:val="00EE7C4A"/>
    <w:rsid w:val="00EF013F"/>
    <w:rsid w:val="00EF0E57"/>
    <w:rsid w:val="00EF1532"/>
    <w:rsid w:val="00EF1695"/>
    <w:rsid w:val="00EF18B9"/>
    <w:rsid w:val="00EF1924"/>
    <w:rsid w:val="00EF1958"/>
    <w:rsid w:val="00EF2B34"/>
    <w:rsid w:val="00EF33E5"/>
    <w:rsid w:val="00EF4198"/>
    <w:rsid w:val="00EF52D9"/>
    <w:rsid w:val="00EF54EF"/>
    <w:rsid w:val="00EF550B"/>
    <w:rsid w:val="00EF57D3"/>
    <w:rsid w:val="00EF5DD9"/>
    <w:rsid w:val="00EF6C87"/>
    <w:rsid w:val="00EF6F6E"/>
    <w:rsid w:val="00EF722B"/>
    <w:rsid w:val="00EF73EE"/>
    <w:rsid w:val="00EF74C3"/>
    <w:rsid w:val="00EF78EB"/>
    <w:rsid w:val="00F003A1"/>
    <w:rsid w:val="00F003E1"/>
    <w:rsid w:val="00F005FD"/>
    <w:rsid w:val="00F0096E"/>
    <w:rsid w:val="00F00CB2"/>
    <w:rsid w:val="00F01483"/>
    <w:rsid w:val="00F0178D"/>
    <w:rsid w:val="00F01A38"/>
    <w:rsid w:val="00F02ADC"/>
    <w:rsid w:val="00F03249"/>
    <w:rsid w:val="00F0345E"/>
    <w:rsid w:val="00F04323"/>
    <w:rsid w:val="00F048A2"/>
    <w:rsid w:val="00F04ABE"/>
    <w:rsid w:val="00F06618"/>
    <w:rsid w:val="00F06B58"/>
    <w:rsid w:val="00F06C4E"/>
    <w:rsid w:val="00F06FB7"/>
    <w:rsid w:val="00F07538"/>
    <w:rsid w:val="00F07861"/>
    <w:rsid w:val="00F0791C"/>
    <w:rsid w:val="00F079F4"/>
    <w:rsid w:val="00F07AB6"/>
    <w:rsid w:val="00F07BCB"/>
    <w:rsid w:val="00F101F9"/>
    <w:rsid w:val="00F10225"/>
    <w:rsid w:val="00F10DA6"/>
    <w:rsid w:val="00F11227"/>
    <w:rsid w:val="00F112FA"/>
    <w:rsid w:val="00F11305"/>
    <w:rsid w:val="00F1148C"/>
    <w:rsid w:val="00F12104"/>
    <w:rsid w:val="00F124F7"/>
    <w:rsid w:val="00F12B23"/>
    <w:rsid w:val="00F13486"/>
    <w:rsid w:val="00F14B32"/>
    <w:rsid w:val="00F16409"/>
    <w:rsid w:val="00F16F54"/>
    <w:rsid w:val="00F17207"/>
    <w:rsid w:val="00F202E7"/>
    <w:rsid w:val="00F2095F"/>
    <w:rsid w:val="00F22AF2"/>
    <w:rsid w:val="00F2319A"/>
    <w:rsid w:val="00F23836"/>
    <w:rsid w:val="00F23F37"/>
    <w:rsid w:val="00F241A2"/>
    <w:rsid w:val="00F243BC"/>
    <w:rsid w:val="00F24AB0"/>
    <w:rsid w:val="00F25202"/>
    <w:rsid w:val="00F2594C"/>
    <w:rsid w:val="00F25D45"/>
    <w:rsid w:val="00F25D4E"/>
    <w:rsid w:val="00F25E26"/>
    <w:rsid w:val="00F25F2D"/>
    <w:rsid w:val="00F264CD"/>
    <w:rsid w:val="00F26DBE"/>
    <w:rsid w:val="00F276C1"/>
    <w:rsid w:val="00F27938"/>
    <w:rsid w:val="00F27CD9"/>
    <w:rsid w:val="00F27DDE"/>
    <w:rsid w:val="00F31594"/>
    <w:rsid w:val="00F319BF"/>
    <w:rsid w:val="00F32126"/>
    <w:rsid w:val="00F3219D"/>
    <w:rsid w:val="00F322A0"/>
    <w:rsid w:val="00F323BE"/>
    <w:rsid w:val="00F326D8"/>
    <w:rsid w:val="00F33102"/>
    <w:rsid w:val="00F346C3"/>
    <w:rsid w:val="00F34E51"/>
    <w:rsid w:val="00F35125"/>
    <w:rsid w:val="00F3570C"/>
    <w:rsid w:val="00F359DD"/>
    <w:rsid w:val="00F35A8A"/>
    <w:rsid w:val="00F36399"/>
    <w:rsid w:val="00F366E3"/>
    <w:rsid w:val="00F36830"/>
    <w:rsid w:val="00F36AB4"/>
    <w:rsid w:val="00F370F7"/>
    <w:rsid w:val="00F37433"/>
    <w:rsid w:val="00F37712"/>
    <w:rsid w:val="00F3773A"/>
    <w:rsid w:val="00F37892"/>
    <w:rsid w:val="00F40AB7"/>
    <w:rsid w:val="00F41224"/>
    <w:rsid w:val="00F4142D"/>
    <w:rsid w:val="00F41BEA"/>
    <w:rsid w:val="00F42110"/>
    <w:rsid w:val="00F42183"/>
    <w:rsid w:val="00F42675"/>
    <w:rsid w:val="00F427B7"/>
    <w:rsid w:val="00F4315A"/>
    <w:rsid w:val="00F4378A"/>
    <w:rsid w:val="00F43BCE"/>
    <w:rsid w:val="00F45301"/>
    <w:rsid w:val="00F4556D"/>
    <w:rsid w:val="00F45A40"/>
    <w:rsid w:val="00F45F6E"/>
    <w:rsid w:val="00F46944"/>
    <w:rsid w:val="00F46DF2"/>
    <w:rsid w:val="00F47660"/>
    <w:rsid w:val="00F47731"/>
    <w:rsid w:val="00F47F72"/>
    <w:rsid w:val="00F501AA"/>
    <w:rsid w:val="00F50767"/>
    <w:rsid w:val="00F50C3D"/>
    <w:rsid w:val="00F512C9"/>
    <w:rsid w:val="00F5141C"/>
    <w:rsid w:val="00F51C43"/>
    <w:rsid w:val="00F5235B"/>
    <w:rsid w:val="00F525A9"/>
    <w:rsid w:val="00F536D8"/>
    <w:rsid w:val="00F54A08"/>
    <w:rsid w:val="00F54DB3"/>
    <w:rsid w:val="00F55C2F"/>
    <w:rsid w:val="00F55F8E"/>
    <w:rsid w:val="00F567EB"/>
    <w:rsid w:val="00F56ACC"/>
    <w:rsid w:val="00F56B8D"/>
    <w:rsid w:val="00F57A68"/>
    <w:rsid w:val="00F61959"/>
    <w:rsid w:val="00F63162"/>
    <w:rsid w:val="00F644BE"/>
    <w:rsid w:val="00F64E4D"/>
    <w:rsid w:val="00F66071"/>
    <w:rsid w:val="00F6650A"/>
    <w:rsid w:val="00F667C6"/>
    <w:rsid w:val="00F668C0"/>
    <w:rsid w:val="00F66919"/>
    <w:rsid w:val="00F6705C"/>
    <w:rsid w:val="00F67619"/>
    <w:rsid w:val="00F67680"/>
    <w:rsid w:val="00F6795C"/>
    <w:rsid w:val="00F67A06"/>
    <w:rsid w:val="00F67A95"/>
    <w:rsid w:val="00F67F0C"/>
    <w:rsid w:val="00F703C4"/>
    <w:rsid w:val="00F70479"/>
    <w:rsid w:val="00F70595"/>
    <w:rsid w:val="00F709F2"/>
    <w:rsid w:val="00F70B0A"/>
    <w:rsid w:val="00F710BF"/>
    <w:rsid w:val="00F710E8"/>
    <w:rsid w:val="00F71BB6"/>
    <w:rsid w:val="00F72CA2"/>
    <w:rsid w:val="00F7319B"/>
    <w:rsid w:val="00F733FA"/>
    <w:rsid w:val="00F7425C"/>
    <w:rsid w:val="00F7433B"/>
    <w:rsid w:val="00F7435C"/>
    <w:rsid w:val="00F7467B"/>
    <w:rsid w:val="00F74E27"/>
    <w:rsid w:val="00F7506B"/>
    <w:rsid w:val="00F7507D"/>
    <w:rsid w:val="00F75496"/>
    <w:rsid w:val="00F759D6"/>
    <w:rsid w:val="00F761E8"/>
    <w:rsid w:val="00F7626C"/>
    <w:rsid w:val="00F77AC2"/>
    <w:rsid w:val="00F8071C"/>
    <w:rsid w:val="00F80A76"/>
    <w:rsid w:val="00F80CC8"/>
    <w:rsid w:val="00F8195C"/>
    <w:rsid w:val="00F81C85"/>
    <w:rsid w:val="00F82079"/>
    <w:rsid w:val="00F82656"/>
    <w:rsid w:val="00F82C15"/>
    <w:rsid w:val="00F82D20"/>
    <w:rsid w:val="00F8444F"/>
    <w:rsid w:val="00F84B0D"/>
    <w:rsid w:val="00F84BC2"/>
    <w:rsid w:val="00F8590E"/>
    <w:rsid w:val="00F8627D"/>
    <w:rsid w:val="00F86BA8"/>
    <w:rsid w:val="00F87AA4"/>
    <w:rsid w:val="00F87DD8"/>
    <w:rsid w:val="00F87FFC"/>
    <w:rsid w:val="00F90613"/>
    <w:rsid w:val="00F909CF"/>
    <w:rsid w:val="00F91AD4"/>
    <w:rsid w:val="00F91E21"/>
    <w:rsid w:val="00F92055"/>
    <w:rsid w:val="00F9376B"/>
    <w:rsid w:val="00F9381D"/>
    <w:rsid w:val="00F938E7"/>
    <w:rsid w:val="00F94264"/>
    <w:rsid w:val="00F94597"/>
    <w:rsid w:val="00F95100"/>
    <w:rsid w:val="00F9528F"/>
    <w:rsid w:val="00F95491"/>
    <w:rsid w:val="00F960BC"/>
    <w:rsid w:val="00F97505"/>
    <w:rsid w:val="00FA0369"/>
    <w:rsid w:val="00FA0435"/>
    <w:rsid w:val="00FA0628"/>
    <w:rsid w:val="00FA0A4E"/>
    <w:rsid w:val="00FA14C8"/>
    <w:rsid w:val="00FA1A3B"/>
    <w:rsid w:val="00FA1AC3"/>
    <w:rsid w:val="00FA308A"/>
    <w:rsid w:val="00FA375D"/>
    <w:rsid w:val="00FA38D9"/>
    <w:rsid w:val="00FA4402"/>
    <w:rsid w:val="00FA543B"/>
    <w:rsid w:val="00FA57A3"/>
    <w:rsid w:val="00FA5E85"/>
    <w:rsid w:val="00FA6078"/>
    <w:rsid w:val="00FA639D"/>
    <w:rsid w:val="00FA6A9C"/>
    <w:rsid w:val="00FA6C9B"/>
    <w:rsid w:val="00FA6CD9"/>
    <w:rsid w:val="00FA7F21"/>
    <w:rsid w:val="00FB026A"/>
    <w:rsid w:val="00FB171D"/>
    <w:rsid w:val="00FB1BD2"/>
    <w:rsid w:val="00FB2003"/>
    <w:rsid w:val="00FB213D"/>
    <w:rsid w:val="00FB27CD"/>
    <w:rsid w:val="00FB2D80"/>
    <w:rsid w:val="00FB31F2"/>
    <w:rsid w:val="00FB36E9"/>
    <w:rsid w:val="00FB410D"/>
    <w:rsid w:val="00FB4434"/>
    <w:rsid w:val="00FB4BC8"/>
    <w:rsid w:val="00FB4F10"/>
    <w:rsid w:val="00FB51AA"/>
    <w:rsid w:val="00FB57BB"/>
    <w:rsid w:val="00FB5E74"/>
    <w:rsid w:val="00FB5EE5"/>
    <w:rsid w:val="00FB735A"/>
    <w:rsid w:val="00FB73DA"/>
    <w:rsid w:val="00FB77C1"/>
    <w:rsid w:val="00FC0697"/>
    <w:rsid w:val="00FC1097"/>
    <w:rsid w:val="00FC23B2"/>
    <w:rsid w:val="00FC3688"/>
    <w:rsid w:val="00FC3A3A"/>
    <w:rsid w:val="00FC3D12"/>
    <w:rsid w:val="00FC4CFD"/>
    <w:rsid w:val="00FC5AC7"/>
    <w:rsid w:val="00FC5E0E"/>
    <w:rsid w:val="00FC629A"/>
    <w:rsid w:val="00FC6EBF"/>
    <w:rsid w:val="00FC70A9"/>
    <w:rsid w:val="00FC7C29"/>
    <w:rsid w:val="00FC7C40"/>
    <w:rsid w:val="00FC7C5D"/>
    <w:rsid w:val="00FC7E19"/>
    <w:rsid w:val="00FD04E5"/>
    <w:rsid w:val="00FD06FC"/>
    <w:rsid w:val="00FD0DEF"/>
    <w:rsid w:val="00FD1B38"/>
    <w:rsid w:val="00FD1BBA"/>
    <w:rsid w:val="00FD1CA3"/>
    <w:rsid w:val="00FD237F"/>
    <w:rsid w:val="00FD269E"/>
    <w:rsid w:val="00FD358A"/>
    <w:rsid w:val="00FD3605"/>
    <w:rsid w:val="00FD3FDB"/>
    <w:rsid w:val="00FD50D6"/>
    <w:rsid w:val="00FD5551"/>
    <w:rsid w:val="00FD66BE"/>
    <w:rsid w:val="00FD73A0"/>
    <w:rsid w:val="00FD7BFF"/>
    <w:rsid w:val="00FD7FFD"/>
    <w:rsid w:val="00FE08B2"/>
    <w:rsid w:val="00FE0C35"/>
    <w:rsid w:val="00FE0D5C"/>
    <w:rsid w:val="00FE10BD"/>
    <w:rsid w:val="00FE1301"/>
    <w:rsid w:val="00FE2C6E"/>
    <w:rsid w:val="00FE2D09"/>
    <w:rsid w:val="00FE31D4"/>
    <w:rsid w:val="00FE3ABD"/>
    <w:rsid w:val="00FE46EF"/>
    <w:rsid w:val="00FE4826"/>
    <w:rsid w:val="00FE5C62"/>
    <w:rsid w:val="00FE6F5A"/>
    <w:rsid w:val="00FE73A6"/>
    <w:rsid w:val="00FE765F"/>
    <w:rsid w:val="00FF00B3"/>
    <w:rsid w:val="00FF0931"/>
    <w:rsid w:val="00FF0B9B"/>
    <w:rsid w:val="00FF0F8F"/>
    <w:rsid w:val="00FF14AD"/>
    <w:rsid w:val="00FF2554"/>
    <w:rsid w:val="00FF28C1"/>
    <w:rsid w:val="00FF2970"/>
    <w:rsid w:val="00FF2C73"/>
    <w:rsid w:val="00FF3246"/>
    <w:rsid w:val="00FF4179"/>
    <w:rsid w:val="00FF443F"/>
    <w:rsid w:val="00FF466A"/>
    <w:rsid w:val="00FF4B9F"/>
    <w:rsid w:val="00FF4C91"/>
    <w:rsid w:val="00FF4F0D"/>
    <w:rsid w:val="00FF5251"/>
    <w:rsid w:val="00FF596B"/>
    <w:rsid w:val="00FF5F15"/>
    <w:rsid w:val="00FF6586"/>
    <w:rsid w:val="00FF6666"/>
    <w:rsid w:val="00FF67FC"/>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DA"/>
    <w:pPr>
      <w:spacing w:after="160" w:line="259" w:lineRule="auto"/>
    </w:pPr>
    <w:rPr>
      <w:sz w:val="22"/>
      <w:szCs w:val="22"/>
      <w:lang w:eastAsia="en-US"/>
    </w:rPr>
  </w:style>
  <w:style w:type="paragraph" w:styleId="1">
    <w:name w:val="heading 1"/>
    <w:basedOn w:val="a"/>
    <w:next w:val="a"/>
    <w:link w:val="10"/>
    <w:uiPriority w:val="9"/>
    <w:qFormat/>
    <w:rsid w:val="005C1072"/>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qFormat/>
    <w:rsid w:val="00DC0899"/>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
    <w:qFormat/>
    <w:rsid w:val="00DC0899"/>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7057A9"/>
    <w:pPr>
      <w:ind w:left="720"/>
      <w:contextualSpacing/>
    </w:pPr>
  </w:style>
  <w:style w:type="paragraph" w:styleId="a3">
    <w:name w:val="footnote text"/>
    <w:aliases w:val="Podrozdział,stile 1,Footnote1,Footnote2,Footnote3,Footnote4,Footnote5,Footnote6,Footnote7,Footnote8,Footnote9,Footnote10,Footnote11,Footnote21,Footnote31,Footnote41,Footnote51,Footnote61,Footnote71,Footnote81,Footnote91,single spa"/>
    <w:basedOn w:val="a"/>
    <w:link w:val="a4"/>
    <w:unhideWhenUsed/>
    <w:rsid w:val="002325A3"/>
    <w:pPr>
      <w:spacing w:after="0" w:line="240" w:lineRule="auto"/>
    </w:pPr>
    <w:rPr>
      <w:sz w:val="20"/>
      <w:szCs w:val="20"/>
    </w:rPr>
  </w:style>
  <w:style w:type="character" w:customStyle="1" w:styleId="a4">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3"/>
    <w:rsid w:val="002325A3"/>
    <w:rPr>
      <w:sz w:val="20"/>
      <w:szCs w:val="20"/>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a6">
    <w:name w:val="Balloon Text"/>
    <w:basedOn w:val="a"/>
    <w:link w:val="a7"/>
    <w:uiPriority w:val="99"/>
    <w:semiHidden/>
    <w:unhideWhenUsed/>
    <w:rsid w:val="002D4B6A"/>
    <w:pPr>
      <w:spacing w:after="0" w:line="240" w:lineRule="auto"/>
    </w:pPr>
    <w:rPr>
      <w:rFonts w:ascii="Segoe UI" w:hAnsi="Segoe UI"/>
      <w:sz w:val="18"/>
      <w:szCs w:val="18"/>
    </w:rPr>
  </w:style>
  <w:style w:type="character" w:customStyle="1" w:styleId="a7">
    <w:name w:val="Изнесен текст Знак"/>
    <w:link w:val="a6"/>
    <w:uiPriority w:val="99"/>
    <w:semiHidden/>
    <w:rsid w:val="002D4B6A"/>
    <w:rPr>
      <w:rFonts w:ascii="Segoe UI" w:hAnsi="Segoe UI" w:cs="Segoe UI"/>
      <w:sz w:val="18"/>
      <w:szCs w:val="18"/>
    </w:rPr>
  </w:style>
  <w:style w:type="paragraph" w:styleId="a8">
    <w:name w:val="header"/>
    <w:basedOn w:val="a"/>
    <w:link w:val="a9"/>
    <w:uiPriority w:val="99"/>
    <w:unhideWhenUsed/>
    <w:rsid w:val="000553B8"/>
    <w:pPr>
      <w:tabs>
        <w:tab w:val="center" w:pos="4536"/>
        <w:tab w:val="right" w:pos="9072"/>
      </w:tabs>
      <w:spacing w:after="0" w:line="240" w:lineRule="auto"/>
    </w:pPr>
  </w:style>
  <w:style w:type="character" w:customStyle="1" w:styleId="a9">
    <w:name w:val="Горен колонтитул Знак"/>
    <w:basedOn w:val="a0"/>
    <w:link w:val="a8"/>
    <w:uiPriority w:val="99"/>
    <w:rsid w:val="000553B8"/>
  </w:style>
  <w:style w:type="paragraph" w:styleId="aa">
    <w:name w:val="footer"/>
    <w:basedOn w:val="a"/>
    <w:link w:val="ab"/>
    <w:uiPriority w:val="99"/>
    <w:unhideWhenUsed/>
    <w:rsid w:val="000553B8"/>
    <w:pPr>
      <w:tabs>
        <w:tab w:val="center" w:pos="4536"/>
        <w:tab w:val="right" w:pos="9072"/>
      </w:tabs>
      <w:spacing w:after="0" w:line="240" w:lineRule="auto"/>
    </w:pPr>
  </w:style>
  <w:style w:type="character" w:customStyle="1" w:styleId="ab">
    <w:name w:val="Долен колонтитул Знак"/>
    <w:basedOn w:val="a0"/>
    <w:link w:val="aa"/>
    <w:uiPriority w:val="99"/>
    <w:rsid w:val="000553B8"/>
  </w:style>
  <w:style w:type="table" w:styleId="ac">
    <w:name w:val="Table Grid"/>
    <w:basedOn w:val="a1"/>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C3D3A"/>
    <w:pPr>
      <w:spacing w:after="0" w:line="240" w:lineRule="auto"/>
    </w:pPr>
    <w:rPr>
      <w:sz w:val="20"/>
      <w:szCs w:val="20"/>
    </w:rPr>
  </w:style>
  <w:style w:type="character" w:customStyle="1" w:styleId="ae">
    <w:name w:val="Текст на бележка в края Знак"/>
    <w:link w:val="ad"/>
    <w:uiPriority w:val="99"/>
    <w:semiHidden/>
    <w:rsid w:val="000C3D3A"/>
    <w:rPr>
      <w:sz w:val="20"/>
      <w:szCs w:val="20"/>
    </w:rPr>
  </w:style>
  <w:style w:type="character" w:styleId="af">
    <w:name w:val="endnote reference"/>
    <w:uiPriority w:val="99"/>
    <w:semiHidden/>
    <w:unhideWhenUsed/>
    <w:rsid w:val="000C3D3A"/>
    <w:rPr>
      <w:vertAlign w:val="superscript"/>
    </w:rPr>
  </w:style>
  <w:style w:type="character" w:customStyle="1" w:styleId="ldef">
    <w:name w:val="ldef"/>
    <w:basedOn w:val="a0"/>
    <w:rsid w:val="008C6F82"/>
  </w:style>
  <w:style w:type="character" w:styleId="af0">
    <w:name w:val="Hyperlink"/>
    <w:uiPriority w:val="99"/>
    <w:unhideWhenUsed/>
    <w:rsid w:val="005E05AF"/>
    <w:rPr>
      <w:color w:val="0563C1"/>
      <w:u w:val="single"/>
    </w:rPr>
  </w:style>
  <w:style w:type="character" w:styleId="af1">
    <w:name w:val="annotation reference"/>
    <w:uiPriority w:val="99"/>
    <w:semiHidden/>
    <w:unhideWhenUsed/>
    <w:rsid w:val="0005297C"/>
    <w:rPr>
      <w:sz w:val="16"/>
      <w:szCs w:val="16"/>
    </w:rPr>
  </w:style>
  <w:style w:type="paragraph" w:styleId="af2">
    <w:name w:val="annotation text"/>
    <w:basedOn w:val="a"/>
    <w:link w:val="af3"/>
    <w:uiPriority w:val="99"/>
    <w:unhideWhenUsed/>
    <w:rsid w:val="0005297C"/>
    <w:pPr>
      <w:spacing w:line="240" w:lineRule="auto"/>
    </w:pPr>
    <w:rPr>
      <w:sz w:val="20"/>
      <w:szCs w:val="20"/>
    </w:rPr>
  </w:style>
  <w:style w:type="character" w:customStyle="1" w:styleId="af3">
    <w:name w:val="Текст на коментар Знак"/>
    <w:link w:val="af2"/>
    <w:uiPriority w:val="99"/>
    <w:rsid w:val="0005297C"/>
    <w:rPr>
      <w:sz w:val="20"/>
      <w:szCs w:val="20"/>
    </w:rPr>
  </w:style>
  <w:style w:type="paragraph" w:styleId="af4">
    <w:name w:val="annotation subject"/>
    <w:basedOn w:val="af2"/>
    <w:next w:val="af2"/>
    <w:link w:val="af5"/>
    <w:uiPriority w:val="99"/>
    <w:semiHidden/>
    <w:unhideWhenUsed/>
    <w:rsid w:val="0005297C"/>
    <w:rPr>
      <w:b/>
      <w:bCs/>
    </w:rPr>
  </w:style>
  <w:style w:type="character" w:customStyle="1" w:styleId="af5">
    <w:name w:val="Предмет на коментар Знак"/>
    <w:link w:val="af4"/>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C92EB7"/>
    <w:pPr>
      <w:tabs>
        <w:tab w:val="left" w:pos="709"/>
      </w:tabs>
      <w:spacing w:after="0" w:line="240" w:lineRule="auto"/>
    </w:pPr>
    <w:rPr>
      <w:rFonts w:ascii="Tahoma" w:eastAsia="Times New Roman" w:hAnsi="Tahoma"/>
      <w:sz w:val="24"/>
      <w:szCs w:val="24"/>
      <w:lang w:val="pl-PL" w:eastAsia="pl-PL"/>
    </w:rPr>
  </w:style>
  <w:style w:type="paragraph" w:styleId="af6">
    <w:name w:val="Normal (Web)"/>
    <w:basedOn w:val="a"/>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
    <w:rsid w:val="001209AF"/>
    <w:pPr>
      <w:tabs>
        <w:tab w:val="left" w:pos="709"/>
      </w:tabs>
      <w:spacing w:after="0" w:line="240" w:lineRule="auto"/>
    </w:pPr>
    <w:rPr>
      <w:rFonts w:ascii="Tahoma" w:eastAsia="Times New Roman" w:hAnsi="Tahoma"/>
      <w:sz w:val="24"/>
      <w:szCs w:val="24"/>
      <w:lang w:val="pl-PL" w:eastAsia="pl-PL"/>
    </w:rPr>
  </w:style>
  <w:style w:type="paragraph" w:customStyle="1" w:styleId="Revision1">
    <w:name w:val="Revision1"/>
    <w:hidden/>
    <w:uiPriority w:val="99"/>
    <w:semiHidden/>
    <w:rsid w:val="00F323BE"/>
    <w:rPr>
      <w:sz w:val="22"/>
      <w:szCs w:val="22"/>
      <w:lang w:eastAsia="en-US"/>
    </w:rPr>
  </w:style>
  <w:style w:type="character" w:customStyle="1" w:styleId="20">
    <w:name w:val="Заглавие 2 Знак"/>
    <w:link w:val="2"/>
    <w:uiPriority w:val="9"/>
    <w:rsid w:val="00983053"/>
    <w:rPr>
      <w:rFonts w:ascii="Calibri Light" w:eastAsia="Times New Roman" w:hAnsi="Calibri Light"/>
      <w:b/>
      <w:bCs/>
      <w:color w:val="5B9BD5"/>
      <w:sz w:val="26"/>
      <w:szCs w:val="26"/>
    </w:rPr>
  </w:style>
  <w:style w:type="character" w:customStyle="1" w:styleId="30">
    <w:name w:val="Заглавие 3 Знак"/>
    <w:link w:val="3"/>
    <w:uiPriority w:val="9"/>
    <w:rsid w:val="00230C80"/>
    <w:rPr>
      <w:rFonts w:ascii="Calibri Light" w:eastAsia="Times New Roman" w:hAnsi="Calibri Light"/>
      <w:b/>
      <w:bCs/>
      <w:color w:val="5B9BD5"/>
      <w:sz w:val="22"/>
      <w:szCs w:val="22"/>
    </w:rPr>
  </w:style>
  <w:style w:type="character" w:customStyle="1" w:styleId="10">
    <w:name w:val="Заглавие 1 Знак"/>
    <w:link w:val="1"/>
    <w:uiPriority w:val="9"/>
    <w:rsid w:val="005C1072"/>
    <w:rPr>
      <w:rFonts w:ascii="Calibri Light" w:eastAsia="Times New Roman" w:hAnsi="Calibri Light" w:cs="Times New Roman"/>
      <w:b/>
      <w:bCs/>
      <w:color w:val="2E74B5"/>
      <w:sz w:val="28"/>
      <w:szCs w:val="28"/>
    </w:rPr>
  </w:style>
  <w:style w:type="paragraph" w:customStyle="1" w:styleId="TOCHeading1">
    <w:name w:val="TOC Heading1"/>
    <w:basedOn w:val="1"/>
    <w:next w:val="a"/>
    <w:uiPriority w:val="39"/>
    <w:semiHidden/>
    <w:unhideWhenUsed/>
    <w:qFormat/>
    <w:rsid w:val="005C1072"/>
    <w:pPr>
      <w:spacing w:line="276" w:lineRule="auto"/>
      <w:outlineLvl w:val="9"/>
    </w:pPr>
    <w:rPr>
      <w:lang w:eastAsia="bg-BG"/>
    </w:rPr>
  </w:style>
  <w:style w:type="paragraph" w:styleId="21">
    <w:name w:val="toc 2"/>
    <w:basedOn w:val="a"/>
    <w:next w:val="a"/>
    <w:autoRedefine/>
    <w:uiPriority w:val="39"/>
    <w:unhideWhenUsed/>
    <w:rsid w:val="005C1072"/>
    <w:pPr>
      <w:spacing w:after="100"/>
      <w:ind w:left="220"/>
    </w:pPr>
  </w:style>
  <w:style w:type="paragraph" w:styleId="31">
    <w:name w:val="toc 3"/>
    <w:basedOn w:val="a"/>
    <w:next w:val="a"/>
    <w:autoRedefine/>
    <w:uiPriority w:val="39"/>
    <w:unhideWhenUsed/>
    <w:rsid w:val="005C1072"/>
    <w:pPr>
      <w:spacing w:after="100"/>
      <w:ind w:left="440"/>
    </w:pPr>
  </w:style>
  <w:style w:type="paragraph" w:customStyle="1" w:styleId="CharChar">
    <w:name w:val="Char Char"/>
    <w:basedOn w:val="a"/>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a0"/>
    <w:rsid w:val="00380303"/>
  </w:style>
  <w:style w:type="character" w:customStyle="1" w:styleId="msodel0">
    <w:name w:val="msodel"/>
    <w:basedOn w:val="a0"/>
    <w:rsid w:val="00380303"/>
  </w:style>
  <w:style w:type="character" w:styleId="af7">
    <w:name w:val="FollowedHyperlink"/>
    <w:uiPriority w:val="99"/>
    <w:semiHidden/>
    <w:unhideWhenUsed/>
    <w:rsid w:val="006C6AA3"/>
    <w:rPr>
      <w:color w:val="954F72"/>
      <w:u w:val="single"/>
    </w:rPr>
  </w:style>
  <w:style w:type="paragraph" w:styleId="af8">
    <w:name w:val="List Paragraph"/>
    <w:basedOn w:val="a"/>
    <w:uiPriority w:val="34"/>
    <w:qFormat/>
    <w:rsid w:val="00DC0899"/>
    <w:pPr>
      <w:ind w:left="720"/>
      <w:contextualSpacing/>
    </w:pPr>
  </w:style>
  <w:style w:type="paragraph" w:styleId="af9">
    <w:name w:val="Revision"/>
    <w:hidden/>
    <w:uiPriority w:val="99"/>
    <w:semiHidden/>
    <w:rsid w:val="00DC0899"/>
    <w:rPr>
      <w:sz w:val="22"/>
      <w:szCs w:val="22"/>
      <w:lang w:eastAsia="en-US"/>
    </w:rPr>
  </w:style>
  <w:style w:type="paragraph" w:styleId="afa">
    <w:name w:val="TOC Heading"/>
    <w:basedOn w:val="1"/>
    <w:next w:val="a"/>
    <w:uiPriority w:val="39"/>
    <w:semiHidden/>
    <w:unhideWhenUsed/>
    <w:qFormat/>
    <w:rsid w:val="00DC0899"/>
    <w:pPr>
      <w:spacing w:line="276" w:lineRule="auto"/>
      <w:outlineLvl w:val="9"/>
    </w:pPr>
    <w:rPr>
      <w:lang w:eastAsia="bg-BG"/>
    </w:rPr>
  </w:style>
  <w:style w:type="character" w:customStyle="1" w:styleId="alt2">
    <w:name w:val="al_t2"/>
    <w:rsid w:val="00B556A4"/>
    <w:rPr>
      <w:vanish w:val="0"/>
      <w:webHidden w:val="0"/>
      <w:specVanish w:val="0"/>
    </w:rPr>
  </w:style>
  <w:style w:type="character" w:customStyle="1" w:styleId="ala2">
    <w:name w:val="al_a2"/>
    <w:rsid w:val="00D84883"/>
    <w:rPr>
      <w:vanish w:val="0"/>
      <w:webHidden w:val="0"/>
      <w:specVanish w:val="0"/>
    </w:rPr>
  </w:style>
  <w:style w:type="character" w:customStyle="1" w:styleId="p">
    <w:name w:val="p"/>
    <w:rsid w:val="00F6650A"/>
  </w:style>
  <w:style w:type="character" w:customStyle="1" w:styleId="ldef2">
    <w:name w:val="ldef2"/>
    <w:rsid w:val="00A25A8A"/>
    <w:rPr>
      <w:vanish w:val="0"/>
      <w:webHidden w:val="0"/>
      <w:color w:val="FF0000"/>
      <w:specVanish w:val="0"/>
    </w:rPr>
  </w:style>
  <w:style w:type="character" w:customStyle="1" w:styleId="light1">
    <w:name w:val="light1"/>
    <w:rsid w:val="00A25A8A"/>
    <w:rPr>
      <w:shd w:val="clear" w:color="auto" w:fill="FFFF00"/>
    </w:rPr>
  </w:style>
  <w:style w:type="paragraph" w:styleId="11">
    <w:name w:val="toc 1"/>
    <w:basedOn w:val="a"/>
    <w:next w:val="a"/>
    <w:autoRedefine/>
    <w:uiPriority w:val="39"/>
    <w:unhideWhenUsed/>
    <w:rsid w:val="00A50149"/>
    <w:pPr>
      <w:tabs>
        <w:tab w:val="left" w:pos="1440"/>
        <w:tab w:val="right" w:leader="dot" w:pos="9373"/>
      </w:tabs>
      <w:spacing w:after="100" w:line="276" w:lineRule="auto"/>
    </w:pPr>
    <w:rPr>
      <w:rFonts w:ascii="Times New Roman" w:eastAsia="Times New Roman" w:hAnsi="Times New Roman"/>
      <w:b/>
      <w:noProof/>
    </w:rPr>
  </w:style>
  <w:style w:type="table" w:customStyle="1" w:styleId="12">
    <w:name w:val="Мрежа в таблица1"/>
    <w:basedOn w:val="a1"/>
    <w:next w:val="ac"/>
    <w:uiPriority w:val="59"/>
    <w:rsid w:val="000344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Мрежа в таблица2"/>
    <w:basedOn w:val="a1"/>
    <w:next w:val="ac"/>
    <w:uiPriority w:val="59"/>
    <w:rsid w:val="000344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4F3B3C"/>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DA"/>
    <w:pPr>
      <w:spacing w:after="160" w:line="259" w:lineRule="auto"/>
    </w:pPr>
    <w:rPr>
      <w:sz w:val="22"/>
      <w:szCs w:val="22"/>
      <w:lang w:eastAsia="en-US"/>
    </w:rPr>
  </w:style>
  <w:style w:type="paragraph" w:styleId="1">
    <w:name w:val="heading 1"/>
    <w:basedOn w:val="a"/>
    <w:next w:val="a"/>
    <w:link w:val="10"/>
    <w:uiPriority w:val="9"/>
    <w:qFormat/>
    <w:rsid w:val="005C1072"/>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qFormat/>
    <w:rsid w:val="00DC0899"/>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
    <w:qFormat/>
    <w:rsid w:val="00DC0899"/>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7057A9"/>
    <w:pPr>
      <w:ind w:left="720"/>
      <w:contextualSpacing/>
    </w:pPr>
  </w:style>
  <w:style w:type="paragraph" w:styleId="a3">
    <w:name w:val="footnote text"/>
    <w:aliases w:val="Podrozdział,stile 1,Footnote1,Footnote2,Footnote3,Footnote4,Footnote5,Footnote6,Footnote7,Footnote8,Footnote9,Footnote10,Footnote11,Footnote21,Footnote31,Footnote41,Footnote51,Footnote61,Footnote71,Footnote81,Footnote91,single spa"/>
    <w:basedOn w:val="a"/>
    <w:link w:val="a4"/>
    <w:unhideWhenUsed/>
    <w:rsid w:val="002325A3"/>
    <w:pPr>
      <w:spacing w:after="0" w:line="240" w:lineRule="auto"/>
    </w:pPr>
    <w:rPr>
      <w:sz w:val="20"/>
      <w:szCs w:val="20"/>
    </w:rPr>
  </w:style>
  <w:style w:type="character" w:customStyle="1" w:styleId="a4">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3"/>
    <w:rsid w:val="002325A3"/>
    <w:rPr>
      <w:sz w:val="20"/>
      <w:szCs w:val="20"/>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a6">
    <w:name w:val="Balloon Text"/>
    <w:basedOn w:val="a"/>
    <w:link w:val="a7"/>
    <w:uiPriority w:val="99"/>
    <w:semiHidden/>
    <w:unhideWhenUsed/>
    <w:rsid w:val="002D4B6A"/>
    <w:pPr>
      <w:spacing w:after="0" w:line="240" w:lineRule="auto"/>
    </w:pPr>
    <w:rPr>
      <w:rFonts w:ascii="Segoe UI" w:hAnsi="Segoe UI"/>
      <w:sz w:val="18"/>
      <w:szCs w:val="18"/>
    </w:rPr>
  </w:style>
  <w:style w:type="character" w:customStyle="1" w:styleId="a7">
    <w:name w:val="Изнесен текст Знак"/>
    <w:link w:val="a6"/>
    <w:uiPriority w:val="99"/>
    <w:semiHidden/>
    <w:rsid w:val="002D4B6A"/>
    <w:rPr>
      <w:rFonts w:ascii="Segoe UI" w:hAnsi="Segoe UI" w:cs="Segoe UI"/>
      <w:sz w:val="18"/>
      <w:szCs w:val="18"/>
    </w:rPr>
  </w:style>
  <w:style w:type="paragraph" w:styleId="a8">
    <w:name w:val="header"/>
    <w:basedOn w:val="a"/>
    <w:link w:val="a9"/>
    <w:uiPriority w:val="99"/>
    <w:unhideWhenUsed/>
    <w:rsid w:val="000553B8"/>
    <w:pPr>
      <w:tabs>
        <w:tab w:val="center" w:pos="4536"/>
        <w:tab w:val="right" w:pos="9072"/>
      </w:tabs>
      <w:spacing w:after="0" w:line="240" w:lineRule="auto"/>
    </w:pPr>
  </w:style>
  <w:style w:type="character" w:customStyle="1" w:styleId="a9">
    <w:name w:val="Горен колонтитул Знак"/>
    <w:basedOn w:val="a0"/>
    <w:link w:val="a8"/>
    <w:uiPriority w:val="99"/>
    <w:rsid w:val="000553B8"/>
  </w:style>
  <w:style w:type="paragraph" w:styleId="aa">
    <w:name w:val="footer"/>
    <w:basedOn w:val="a"/>
    <w:link w:val="ab"/>
    <w:uiPriority w:val="99"/>
    <w:unhideWhenUsed/>
    <w:rsid w:val="000553B8"/>
    <w:pPr>
      <w:tabs>
        <w:tab w:val="center" w:pos="4536"/>
        <w:tab w:val="right" w:pos="9072"/>
      </w:tabs>
      <w:spacing w:after="0" w:line="240" w:lineRule="auto"/>
    </w:pPr>
  </w:style>
  <w:style w:type="character" w:customStyle="1" w:styleId="ab">
    <w:name w:val="Долен колонтитул Знак"/>
    <w:basedOn w:val="a0"/>
    <w:link w:val="aa"/>
    <w:uiPriority w:val="99"/>
    <w:rsid w:val="000553B8"/>
  </w:style>
  <w:style w:type="table" w:styleId="ac">
    <w:name w:val="Table Grid"/>
    <w:basedOn w:val="a1"/>
    <w:rsid w:val="00FC06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0C3D3A"/>
    <w:pPr>
      <w:spacing w:after="0" w:line="240" w:lineRule="auto"/>
    </w:pPr>
    <w:rPr>
      <w:sz w:val="20"/>
      <w:szCs w:val="20"/>
    </w:rPr>
  </w:style>
  <w:style w:type="character" w:customStyle="1" w:styleId="ae">
    <w:name w:val="Текст на бележка в края Знак"/>
    <w:link w:val="ad"/>
    <w:uiPriority w:val="99"/>
    <w:semiHidden/>
    <w:rsid w:val="000C3D3A"/>
    <w:rPr>
      <w:sz w:val="20"/>
      <w:szCs w:val="20"/>
    </w:rPr>
  </w:style>
  <w:style w:type="character" w:styleId="af">
    <w:name w:val="endnote reference"/>
    <w:uiPriority w:val="99"/>
    <w:semiHidden/>
    <w:unhideWhenUsed/>
    <w:rsid w:val="000C3D3A"/>
    <w:rPr>
      <w:vertAlign w:val="superscript"/>
    </w:rPr>
  </w:style>
  <w:style w:type="character" w:customStyle="1" w:styleId="ldef">
    <w:name w:val="ldef"/>
    <w:basedOn w:val="a0"/>
    <w:rsid w:val="008C6F82"/>
  </w:style>
  <w:style w:type="character" w:styleId="af0">
    <w:name w:val="Hyperlink"/>
    <w:uiPriority w:val="99"/>
    <w:unhideWhenUsed/>
    <w:rsid w:val="005E05AF"/>
    <w:rPr>
      <w:color w:val="0563C1"/>
      <w:u w:val="single"/>
    </w:rPr>
  </w:style>
  <w:style w:type="character" w:styleId="af1">
    <w:name w:val="annotation reference"/>
    <w:uiPriority w:val="99"/>
    <w:semiHidden/>
    <w:unhideWhenUsed/>
    <w:rsid w:val="0005297C"/>
    <w:rPr>
      <w:sz w:val="16"/>
      <w:szCs w:val="16"/>
    </w:rPr>
  </w:style>
  <w:style w:type="paragraph" w:styleId="af2">
    <w:name w:val="annotation text"/>
    <w:basedOn w:val="a"/>
    <w:link w:val="af3"/>
    <w:uiPriority w:val="99"/>
    <w:unhideWhenUsed/>
    <w:rsid w:val="0005297C"/>
    <w:pPr>
      <w:spacing w:line="240" w:lineRule="auto"/>
    </w:pPr>
    <w:rPr>
      <w:sz w:val="20"/>
      <w:szCs w:val="20"/>
    </w:rPr>
  </w:style>
  <w:style w:type="character" w:customStyle="1" w:styleId="af3">
    <w:name w:val="Текст на коментар Знак"/>
    <w:link w:val="af2"/>
    <w:uiPriority w:val="99"/>
    <w:rsid w:val="0005297C"/>
    <w:rPr>
      <w:sz w:val="20"/>
      <w:szCs w:val="20"/>
    </w:rPr>
  </w:style>
  <w:style w:type="paragraph" w:styleId="af4">
    <w:name w:val="annotation subject"/>
    <w:basedOn w:val="af2"/>
    <w:next w:val="af2"/>
    <w:link w:val="af5"/>
    <w:uiPriority w:val="99"/>
    <w:semiHidden/>
    <w:unhideWhenUsed/>
    <w:rsid w:val="0005297C"/>
    <w:rPr>
      <w:b/>
      <w:bCs/>
    </w:rPr>
  </w:style>
  <w:style w:type="character" w:customStyle="1" w:styleId="af5">
    <w:name w:val="Предмет на коментар Знак"/>
    <w:link w:val="af4"/>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563DD8"/>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C92EB7"/>
    <w:pPr>
      <w:tabs>
        <w:tab w:val="left" w:pos="709"/>
      </w:tabs>
      <w:spacing w:after="0" w:line="240" w:lineRule="auto"/>
    </w:pPr>
    <w:rPr>
      <w:rFonts w:ascii="Tahoma" w:eastAsia="Times New Roman" w:hAnsi="Tahoma"/>
      <w:sz w:val="24"/>
      <w:szCs w:val="24"/>
      <w:lang w:val="pl-PL" w:eastAsia="pl-PL"/>
    </w:rPr>
  </w:style>
  <w:style w:type="paragraph" w:styleId="af6">
    <w:name w:val="Normal (Web)"/>
    <w:basedOn w:val="a"/>
    <w:uiPriority w:val="99"/>
    <w:semiHidden/>
    <w:unhideWhenUsed/>
    <w:rsid w:val="00DB6BE4"/>
    <w:pPr>
      <w:spacing w:after="0" w:line="240" w:lineRule="auto"/>
      <w:ind w:firstLine="990"/>
      <w:jc w:val="both"/>
    </w:pPr>
    <w:rPr>
      <w:rFonts w:ascii="Times New Roman" w:eastAsia="Times New Roman" w:hAnsi="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
    <w:rsid w:val="001209AF"/>
    <w:pPr>
      <w:tabs>
        <w:tab w:val="left" w:pos="709"/>
      </w:tabs>
      <w:spacing w:after="0" w:line="240" w:lineRule="auto"/>
    </w:pPr>
    <w:rPr>
      <w:rFonts w:ascii="Tahoma" w:eastAsia="Times New Roman" w:hAnsi="Tahoma"/>
      <w:sz w:val="24"/>
      <w:szCs w:val="24"/>
      <w:lang w:val="pl-PL" w:eastAsia="pl-PL"/>
    </w:rPr>
  </w:style>
  <w:style w:type="paragraph" w:customStyle="1" w:styleId="Revision1">
    <w:name w:val="Revision1"/>
    <w:hidden/>
    <w:uiPriority w:val="99"/>
    <w:semiHidden/>
    <w:rsid w:val="00F323BE"/>
    <w:rPr>
      <w:sz w:val="22"/>
      <w:szCs w:val="22"/>
      <w:lang w:eastAsia="en-US"/>
    </w:rPr>
  </w:style>
  <w:style w:type="character" w:customStyle="1" w:styleId="20">
    <w:name w:val="Заглавие 2 Знак"/>
    <w:link w:val="2"/>
    <w:uiPriority w:val="9"/>
    <w:rsid w:val="00983053"/>
    <w:rPr>
      <w:rFonts w:ascii="Calibri Light" w:eastAsia="Times New Roman" w:hAnsi="Calibri Light"/>
      <w:b/>
      <w:bCs/>
      <w:color w:val="5B9BD5"/>
      <w:sz w:val="26"/>
      <w:szCs w:val="26"/>
    </w:rPr>
  </w:style>
  <w:style w:type="character" w:customStyle="1" w:styleId="30">
    <w:name w:val="Заглавие 3 Знак"/>
    <w:link w:val="3"/>
    <w:uiPriority w:val="9"/>
    <w:rsid w:val="00230C80"/>
    <w:rPr>
      <w:rFonts w:ascii="Calibri Light" w:eastAsia="Times New Roman" w:hAnsi="Calibri Light"/>
      <w:b/>
      <w:bCs/>
      <w:color w:val="5B9BD5"/>
      <w:sz w:val="22"/>
      <w:szCs w:val="22"/>
    </w:rPr>
  </w:style>
  <w:style w:type="character" w:customStyle="1" w:styleId="10">
    <w:name w:val="Заглавие 1 Знак"/>
    <w:link w:val="1"/>
    <w:uiPriority w:val="9"/>
    <w:rsid w:val="005C1072"/>
    <w:rPr>
      <w:rFonts w:ascii="Calibri Light" w:eastAsia="Times New Roman" w:hAnsi="Calibri Light" w:cs="Times New Roman"/>
      <w:b/>
      <w:bCs/>
      <w:color w:val="2E74B5"/>
      <w:sz w:val="28"/>
      <w:szCs w:val="28"/>
    </w:rPr>
  </w:style>
  <w:style w:type="paragraph" w:customStyle="1" w:styleId="TOCHeading1">
    <w:name w:val="TOC Heading1"/>
    <w:basedOn w:val="1"/>
    <w:next w:val="a"/>
    <w:uiPriority w:val="39"/>
    <w:semiHidden/>
    <w:unhideWhenUsed/>
    <w:qFormat/>
    <w:rsid w:val="005C1072"/>
    <w:pPr>
      <w:spacing w:line="276" w:lineRule="auto"/>
      <w:outlineLvl w:val="9"/>
    </w:pPr>
    <w:rPr>
      <w:lang w:eastAsia="bg-BG"/>
    </w:rPr>
  </w:style>
  <w:style w:type="paragraph" w:styleId="21">
    <w:name w:val="toc 2"/>
    <w:basedOn w:val="a"/>
    <w:next w:val="a"/>
    <w:autoRedefine/>
    <w:uiPriority w:val="39"/>
    <w:unhideWhenUsed/>
    <w:rsid w:val="005C1072"/>
    <w:pPr>
      <w:spacing w:after="100"/>
      <w:ind w:left="220"/>
    </w:pPr>
  </w:style>
  <w:style w:type="paragraph" w:styleId="31">
    <w:name w:val="toc 3"/>
    <w:basedOn w:val="a"/>
    <w:next w:val="a"/>
    <w:autoRedefine/>
    <w:uiPriority w:val="39"/>
    <w:unhideWhenUsed/>
    <w:rsid w:val="005C1072"/>
    <w:pPr>
      <w:spacing w:after="100"/>
      <w:ind w:left="440"/>
    </w:pPr>
  </w:style>
  <w:style w:type="paragraph" w:customStyle="1" w:styleId="CharChar">
    <w:name w:val="Char Char"/>
    <w:basedOn w:val="a"/>
    <w:rsid w:val="004B48C5"/>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C34B8"/>
    <w:pPr>
      <w:autoSpaceDE w:val="0"/>
      <w:autoSpaceDN w:val="0"/>
      <w:adjustRightInd w:val="0"/>
    </w:pPr>
    <w:rPr>
      <w:rFonts w:ascii="Times New Roman" w:hAnsi="Times New Roman"/>
      <w:color w:val="000000"/>
      <w:sz w:val="24"/>
      <w:szCs w:val="24"/>
      <w:lang w:eastAsia="en-US"/>
    </w:rPr>
  </w:style>
  <w:style w:type="character" w:customStyle="1" w:styleId="msoins0">
    <w:name w:val="msoins"/>
    <w:basedOn w:val="a0"/>
    <w:rsid w:val="00380303"/>
  </w:style>
  <w:style w:type="character" w:customStyle="1" w:styleId="msodel0">
    <w:name w:val="msodel"/>
    <w:basedOn w:val="a0"/>
    <w:rsid w:val="00380303"/>
  </w:style>
  <w:style w:type="character" w:styleId="af7">
    <w:name w:val="FollowedHyperlink"/>
    <w:uiPriority w:val="99"/>
    <w:semiHidden/>
    <w:unhideWhenUsed/>
    <w:rsid w:val="006C6AA3"/>
    <w:rPr>
      <w:color w:val="954F72"/>
      <w:u w:val="single"/>
    </w:rPr>
  </w:style>
  <w:style w:type="paragraph" w:styleId="af8">
    <w:name w:val="List Paragraph"/>
    <w:basedOn w:val="a"/>
    <w:uiPriority w:val="34"/>
    <w:qFormat/>
    <w:rsid w:val="00DC0899"/>
    <w:pPr>
      <w:ind w:left="720"/>
      <w:contextualSpacing/>
    </w:pPr>
  </w:style>
  <w:style w:type="paragraph" w:styleId="af9">
    <w:name w:val="Revision"/>
    <w:hidden/>
    <w:uiPriority w:val="99"/>
    <w:semiHidden/>
    <w:rsid w:val="00DC0899"/>
    <w:rPr>
      <w:sz w:val="22"/>
      <w:szCs w:val="22"/>
      <w:lang w:eastAsia="en-US"/>
    </w:rPr>
  </w:style>
  <w:style w:type="paragraph" w:styleId="afa">
    <w:name w:val="TOC Heading"/>
    <w:basedOn w:val="1"/>
    <w:next w:val="a"/>
    <w:uiPriority w:val="39"/>
    <w:semiHidden/>
    <w:unhideWhenUsed/>
    <w:qFormat/>
    <w:rsid w:val="00DC0899"/>
    <w:pPr>
      <w:spacing w:line="276" w:lineRule="auto"/>
      <w:outlineLvl w:val="9"/>
    </w:pPr>
    <w:rPr>
      <w:lang w:eastAsia="bg-BG"/>
    </w:rPr>
  </w:style>
  <w:style w:type="character" w:customStyle="1" w:styleId="alt2">
    <w:name w:val="al_t2"/>
    <w:rsid w:val="00B556A4"/>
    <w:rPr>
      <w:vanish w:val="0"/>
      <w:webHidden w:val="0"/>
      <w:specVanish w:val="0"/>
    </w:rPr>
  </w:style>
  <w:style w:type="character" w:customStyle="1" w:styleId="ala2">
    <w:name w:val="al_a2"/>
    <w:rsid w:val="00D84883"/>
    <w:rPr>
      <w:vanish w:val="0"/>
      <w:webHidden w:val="0"/>
      <w:specVanish w:val="0"/>
    </w:rPr>
  </w:style>
  <w:style w:type="character" w:customStyle="1" w:styleId="p">
    <w:name w:val="p"/>
    <w:rsid w:val="00F6650A"/>
  </w:style>
  <w:style w:type="character" w:customStyle="1" w:styleId="ldef2">
    <w:name w:val="ldef2"/>
    <w:rsid w:val="00A25A8A"/>
    <w:rPr>
      <w:vanish w:val="0"/>
      <w:webHidden w:val="0"/>
      <w:color w:val="FF0000"/>
      <w:specVanish w:val="0"/>
    </w:rPr>
  </w:style>
  <w:style w:type="character" w:customStyle="1" w:styleId="light1">
    <w:name w:val="light1"/>
    <w:rsid w:val="00A25A8A"/>
    <w:rPr>
      <w:shd w:val="clear" w:color="auto" w:fill="FFFF00"/>
    </w:rPr>
  </w:style>
  <w:style w:type="paragraph" w:styleId="11">
    <w:name w:val="toc 1"/>
    <w:basedOn w:val="a"/>
    <w:next w:val="a"/>
    <w:autoRedefine/>
    <w:uiPriority w:val="39"/>
    <w:unhideWhenUsed/>
    <w:rsid w:val="00A50149"/>
    <w:pPr>
      <w:tabs>
        <w:tab w:val="left" w:pos="1440"/>
        <w:tab w:val="right" w:leader="dot" w:pos="9373"/>
      </w:tabs>
      <w:spacing w:after="100" w:line="276" w:lineRule="auto"/>
    </w:pPr>
    <w:rPr>
      <w:rFonts w:ascii="Times New Roman" w:eastAsia="Times New Roman" w:hAnsi="Times New Roman"/>
      <w:b/>
      <w:noProof/>
    </w:rPr>
  </w:style>
  <w:style w:type="table" w:customStyle="1" w:styleId="12">
    <w:name w:val="Мрежа в таблица1"/>
    <w:basedOn w:val="a1"/>
    <w:next w:val="ac"/>
    <w:uiPriority w:val="59"/>
    <w:rsid w:val="000344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Мрежа в таблица2"/>
    <w:basedOn w:val="a1"/>
    <w:next w:val="ac"/>
    <w:uiPriority w:val="59"/>
    <w:rsid w:val="000344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4F3B3C"/>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299848408">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21450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13R1306&amp;Type=201" TargetMode="External"/><Relationship Id="rId18" Type="http://schemas.openxmlformats.org/officeDocument/2006/relationships/hyperlink" Target="https://www.eufunds.bg/archive/documents/142314781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APEV&amp;CELEX=32014R0809&amp;ToPar=Art48&amp;Type=201/" TargetMode="External"/><Relationship Id="rId17" Type="http://schemas.openxmlformats.org/officeDocument/2006/relationships/hyperlink" Target="apis://Base=APEV&amp;CELEX=32014R0809&amp;Type=201/" TargetMode="External"/><Relationship Id="rId2" Type="http://schemas.openxmlformats.org/officeDocument/2006/relationships/numbering" Target="numbering.xml"/><Relationship Id="rId16" Type="http://schemas.openxmlformats.org/officeDocument/2006/relationships/hyperlink" Target="apis://Base=NARH&amp;DocCode=85477&amp;Type=2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APEV&amp;CELEX=32005R1698&amp;Type=201/" TargetMode="External"/><Relationship Id="rId5" Type="http://schemas.openxmlformats.org/officeDocument/2006/relationships/settings" Target="settings.xml"/><Relationship Id="rId15" Type="http://schemas.openxmlformats.org/officeDocument/2006/relationships/hyperlink" Target="apis://Base=NARH&amp;DocCode=40006&amp;Type=201/" TargetMode="External"/><Relationship Id="rId10" Type="http://schemas.openxmlformats.org/officeDocument/2006/relationships/hyperlink" Target="apis://Base=APEV&amp;CELEX=32013R1305&amp;ToPar=Art63&amp;Type=20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pis://Base=APEV&amp;CELEX=32013R1306&amp;ToPar=Art60&amp;Type=2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BE55-CAAA-4A30-870B-1AA932AE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4856</Words>
  <Characters>27681</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32473</CharactersWithSpaces>
  <SharedDoc>false</SharedDoc>
  <HLinks>
    <vt:vector size="108" baseType="variant">
      <vt:variant>
        <vt:i4>6422588</vt:i4>
      </vt:variant>
      <vt:variant>
        <vt:i4>81</vt:i4>
      </vt:variant>
      <vt:variant>
        <vt:i4>0</vt:i4>
      </vt:variant>
      <vt:variant>
        <vt:i4>5</vt:i4>
      </vt:variant>
      <vt:variant>
        <vt:lpwstr>https://www.eufunds.bg/archive/documents/1423147813.pdf</vt:lpwstr>
      </vt:variant>
      <vt:variant>
        <vt:lpwstr/>
      </vt:variant>
      <vt:variant>
        <vt:i4>8323199</vt:i4>
      </vt:variant>
      <vt:variant>
        <vt:i4>78</vt:i4>
      </vt:variant>
      <vt:variant>
        <vt:i4>0</vt:i4>
      </vt:variant>
      <vt:variant>
        <vt:i4>5</vt:i4>
      </vt:variant>
      <vt:variant>
        <vt:lpwstr>apis://Base=APEV&amp;CELEX=32014R0809&amp;Type=201/</vt:lpwstr>
      </vt:variant>
      <vt:variant>
        <vt:lpwstr/>
      </vt:variant>
      <vt:variant>
        <vt:i4>1638477</vt:i4>
      </vt:variant>
      <vt:variant>
        <vt:i4>75</vt:i4>
      </vt:variant>
      <vt:variant>
        <vt:i4>0</vt:i4>
      </vt:variant>
      <vt:variant>
        <vt:i4>5</vt:i4>
      </vt:variant>
      <vt:variant>
        <vt:lpwstr>apis://Base=NARH&amp;DocCode=85477&amp;Type=201/</vt:lpwstr>
      </vt:variant>
      <vt:variant>
        <vt:lpwstr/>
      </vt:variant>
      <vt:variant>
        <vt:i4>1048655</vt:i4>
      </vt:variant>
      <vt:variant>
        <vt:i4>72</vt:i4>
      </vt:variant>
      <vt:variant>
        <vt:i4>0</vt:i4>
      </vt:variant>
      <vt:variant>
        <vt:i4>5</vt:i4>
      </vt:variant>
      <vt:variant>
        <vt:lpwstr>apis://Base=NARH&amp;DocCode=40006&amp;Type=201/</vt:lpwstr>
      </vt:variant>
      <vt:variant>
        <vt:lpwstr/>
      </vt:variant>
      <vt:variant>
        <vt:i4>2621480</vt:i4>
      </vt:variant>
      <vt:variant>
        <vt:i4>69</vt:i4>
      </vt:variant>
      <vt:variant>
        <vt:i4>0</vt:i4>
      </vt:variant>
      <vt:variant>
        <vt:i4>5</vt:i4>
      </vt:variant>
      <vt:variant>
        <vt:lpwstr>apis://Base=APEV&amp;CELEX=32013R1306&amp;ToPar=Art60&amp;Type=201/</vt:lpwstr>
      </vt:variant>
      <vt:variant>
        <vt:lpwstr/>
      </vt:variant>
      <vt:variant>
        <vt:i4>7929979</vt:i4>
      </vt:variant>
      <vt:variant>
        <vt:i4>65</vt:i4>
      </vt:variant>
      <vt:variant>
        <vt:i4>0</vt:i4>
      </vt:variant>
      <vt:variant>
        <vt:i4>5</vt:i4>
      </vt:variant>
      <vt:variant>
        <vt:lpwstr>apis://Base=APEV&amp;CELEX=32013R1306&amp;Type=201/</vt:lpwstr>
      </vt:variant>
      <vt:variant>
        <vt:lpwstr/>
      </vt:variant>
      <vt:variant>
        <vt:i4>2883620</vt:i4>
      </vt:variant>
      <vt:variant>
        <vt:i4>63</vt:i4>
      </vt:variant>
      <vt:variant>
        <vt:i4>0</vt:i4>
      </vt:variant>
      <vt:variant>
        <vt:i4>5</vt:i4>
      </vt:variant>
      <vt:variant>
        <vt:lpwstr>apis://Base=APEV&amp;CELEX=32014R0809&amp;ToPar=Art48&amp;Type=201/</vt:lpwstr>
      </vt:variant>
      <vt:variant>
        <vt:lpwstr/>
      </vt:variant>
      <vt:variant>
        <vt:i4>7733361</vt:i4>
      </vt:variant>
      <vt:variant>
        <vt:i4>60</vt:i4>
      </vt:variant>
      <vt:variant>
        <vt:i4>0</vt:i4>
      </vt:variant>
      <vt:variant>
        <vt:i4>5</vt:i4>
      </vt:variant>
      <vt:variant>
        <vt:lpwstr>apis://Base=APEV&amp;CELEX=32005R1698&amp;Type=201/</vt:lpwstr>
      </vt:variant>
      <vt:variant>
        <vt:lpwstr/>
      </vt:variant>
      <vt:variant>
        <vt:i4>2621480</vt:i4>
      </vt:variant>
      <vt:variant>
        <vt:i4>57</vt:i4>
      </vt:variant>
      <vt:variant>
        <vt:i4>0</vt:i4>
      </vt:variant>
      <vt:variant>
        <vt:i4>5</vt:i4>
      </vt:variant>
      <vt:variant>
        <vt:lpwstr>apis://Base=APEV&amp;CELEX=32013R1305&amp;ToPar=Art63&amp;Type=201/</vt:lpwstr>
      </vt:variant>
      <vt:variant>
        <vt:lpwstr/>
      </vt:variant>
      <vt:variant>
        <vt:i4>1572917</vt:i4>
      </vt:variant>
      <vt:variant>
        <vt:i4>50</vt:i4>
      </vt:variant>
      <vt:variant>
        <vt:i4>0</vt:i4>
      </vt:variant>
      <vt:variant>
        <vt:i4>5</vt:i4>
      </vt:variant>
      <vt:variant>
        <vt:lpwstr/>
      </vt:variant>
      <vt:variant>
        <vt:lpwstr>_Toc531871656</vt:lpwstr>
      </vt:variant>
      <vt:variant>
        <vt:i4>1572917</vt:i4>
      </vt:variant>
      <vt:variant>
        <vt:i4>44</vt:i4>
      </vt:variant>
      <vt:variant>
        <vt:i4>0</vt:i4>
      </vt:variant>
      <vt:variant>
        <vt:i4>5</vt:i4>
      </vt:variant>
      <vt:variant>
        <vt:lpwstr/>
      </vt:variant>
      <vt:variant>
        <vt:lpwstr>_Toc531871655</vt:lpwstr>
      </vt:variant>
      <vt:variant>
        <vt:i4>1572917</vt:i4>
      </vt:variant>
      <vt:variant>
        <vt:i4>38</vt:i4>
      </vt:variant>
      <vt:variant>
        <vt:i4>0</vt:i4>
      </vt:variant>
      <vt:variant>
        <vt:i4>5</vt:i4>
      </vt:variant>
      <vt:variant>
        <vt:lpwstr/>
      </vt:variant>
      <vt:variant>
        <vt:lpwstr>_Toc531871654</vt:lpwstr>
      </vt:variant>
      <vt:variant>
        <vt:i4>1572917</vt:i4>
      </vt:variant>
      <vt:variant>
        <vt:i4>32</vt:i4>
      </vt:variant>
      <vt:variant>
        <vt:i4>0</vt:i4>
      </vt:variant>
      <vt:variant>
        <vt:i4>5</vt:i4>
      </vt:variant>
      <vt:variant>
        <vt:lpwstr/>
      </vt:variant>
      <vt:variant>
        <vt:lpwstr>_Toc531871653</vt:lpwstr>
      </vt:variant>
      <vt:variant>
        <vt:i4>1572917</vt:i4>
      </vt:variant>
      <vt:variant>
        <vt:i4>26</vt:i4>
      </vt:variant>
      <vt:variant>
        <vt:i4>0</vt:i4>
      </vt:variant>
      <vt:variant>
        <vt:i4>5</vt:i4>
      </vt:variant>
      <vt:variant>
        <vt:lpwstr/>
      </vt:variant>
      <vt:variant>
        <vt:lpwstr>_Toc531871652</vt:lpwstr>
      </vt:variant>
      <vt:variant>
        <vt:i4>1572917</vt:i4>
      </vt:variant>
      <vt:variant>
        <vt:i4>20</vt:i4>
      </vt:variant>
      <vt:variant>
        <vt:i4>0</vt:i4>
      </vt:variant>
      <vt:variant>
        <vt:i4>5</vt:i4>
      </vt:variant>
      <vt:variant>
        <vt:lpwstr/>
      </vt:variant>
      <vt:variant>
        <vt:lpwstr>_Toc531871651</vt:lpwstr>
      </vt:variant>
      <vt:variant>
        <vt:i4>1572917</vt:i4>
      </vt:variant>
      <vt:variant>
        <vt:i4>14</vt:i4>
      </vt:variant>
      <vt:variant>
        <vt:i4>0</vt:i4>
      </vt:variant>
      <vt:variant>
        <vt:i4>5</vt:i4>
      </vt:variant>
      <vt:variant>
        <vt:lpwstr/>
      </vt:variant>
      <vt:variant>
        <vt:lpwstr>_Toc531871650</vt:lpwstr>
      </vt:variant>
      <vt:variant>
        <vt:i4>1638453</vt:i4>
      </vt:variant>
      <vt:variant>
        <vt:i4>8</vt:i4>
      </vt:variant>
      <vt:variant>
        <vt:i4>0</vt:i4>
      </vt:variant>
      <vt:variant>
        <vt:i4>5</vt:i4>
      </vt:variant>
      <vt:variant>
        <vt:lpwstr/>
      </vt:variant>
      <vt:variant>
        <vt:lpwstr>_Toc531871649</vt:lpwstr>
      </vt:variant>
      <vt:variant>
        <vt:i4>1638453</vt:i4>
      </vt:variant>
      <vt:variant>
        <vt:i4>0</vt:i4>
      </vt:variant>
      <vt:variant>
        <vt:i4>0</vt:i4>
      </vt:variant>
      <vt:variant>
        <vt:i4>5</vt:i4>
      </vt:variant>
      <vt:variant>
        <vt:lpwstr/>
      </vt:variant>
      <vt:variant>
        <vt:lpwstr>_Toc531871649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2022-02-13T10:44:00Z</dcterms:created>
  <dcterms:modified xsi:type="dcterms:W3CDTF">2022-02-13T10:44:00Z</dcterms:modified>
</cp:coreProperties>
</file>